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57D0860" w14:textId="33BD4623" w:rsidR="0082753A" w:rsidRDefault="0082753A" w:rsidP="0082753A">
      <w:pPr>
        <w:pStyle w:val="Default"/>
      </w:pPr>
    </w:p>
    <w:p w14:paraId="666AFDA0" w14:textId="77777777" w:rsidR="002467E8" w:rsidRDefault="002467E8" w:rsidP="0082753A">
      <w:pPr>
        <w:pStyle w:val="Default"/>
        <w:spacing w:line="276" w:lineRule="auto"/>
        <w:jc w:val="both"/>
        <w:rPr>
          <w:b/>
          <w:bCs/>
          <w:sz w:val="30"/>
          <w:szCs w:val="30"/>
        </w:rPr>
      </w:pPr>
    </w:p>
    <w:p w14:paraId="29DEB255" w14:textId="4DFA6444" w:rsidR="002467E8" w:rsidRDefault="002467E8" w:rsidP="002467E8">
      <w:pPr>
        <w:ind w:firstLine="142"/>
        <w:jc w:val="center"/>
        <w:rPr>
          <w:rFonts w:ascii="Arial" w:hAnsi="Arial" w:cs="Arial"/>
          <w:b/>
          <w:i/>
          <w:sz w:val="40"/>
          <w:szCs w:val="40"/>
        </w:rPr>
      </w:pPr>
    </w:p>
    <w:p w14:paraId="75AEB946" w14:textId="0540CF06" w:rsidR="002467E8" w:rsidRDefault="002467E8" w:rsidP="002467E8">
      <w:pPr>
        <w:ind w:firstLine="142"/>
        <w:jc w:val="center"/>
        <w:rPr>
          <w:rFonts w:ascii="Arial" w:hAnsi="Arial" w:cs="Arial"/>
          <w:b/>
          <w:i/>
          <w:sz w:val="40"/>
          <w:szCs w:val="40"/>
        </w:rPr>
      </w:pPr>
      <w:r>
        <w:rPr>
          <w:rFonts w:ascii="Arial" w:hAnsi="Arial" w:cs="Arial"/>
          <w:b/>
          <w:i/>
          <w:sz w:val="40"/>
          <w:szCs w:val="40"/>
        </w:rPr>
        <w:t xml:space="preserve">Night Vision </w:t>
      </w:r>
      <w:bookmarkStart w:id="0" w:name="_GoBack"/>
      <w:bookmarkEnd w:id="0"/>
      <w:r w:rsidR="005C0414">
        <w:rPr>
          <w:rFonts w:ascii="Arial" w:hAnsi="Arial" w:cs="Arial"/>
          <w:b/>
          <w:i/>
          <w:sz w:val="40"/>
          <w:szCs w:val="40"/>
        </w:rPr>
        <w:t>Binocular</w:t>
      </w:r>
    </w:p>
    <w:p w14:paraId="56FD90D7" w14:textId="77777777" w:rsidR="002467E8" w:rsidRPr="00AB5F17" w:rsidRDefault="002467E8" w:rsidP="002467E8">
      <w:pPr>
        <w:ind w:firstLine="142"/>
        <w:rPr>
          <w:rFonts w:ascii="Arial" w:hAnsi="Arial" w:cs="Arial"/>
          <w:b/>
          <w:i/>
        </w:rPr>
      </w:pPr>
      <w:r>
        <w:rPr>
          <w:rFonts w:ascii="Arial" w:hAnsi="Arial" w:cs="Arial"/>
          <w:b/>
          <w:i/>
          <w:sz w:val="40"/>
          <w:szCs w:val="40"/>
        </w:rPr>
        <w:t xml:space="preserve">                      </w:t>
      </w:r>
    </w:p>
    <w:p w14:paraId="58AA7CD8" w14:textId="2BB0D110" w:rsidR="002467E8" w:rsidRPr="008D067E" w:rsidRDefault="008D067E" w:rsidP="002467E8">
      <w:pPr>
        <w:jc w:val="center"/>
        <w:rPr>
          <w:rFonts w:ascii="Arial" w:hAnsi="Arial" w:cs="Arial"/>
          <w:b/>
          <w:sz w:val="40"/>
          <w:szCs w:val="40"/>
        </w:rPr>
      </w:pPr>
      <w:r w:rsidRPr="008D067E">
        <w:rPr>
          <w:rFonts w:ascii="Arial Black" w:hAnsi="Arial Black"/>
          <w:iCs/>
          <w:sz w:val="48"/>
        </w:rPr>
        <w:t>PVS</w:t>
      </w:r>
      <w:r w:rsidR="005C0414" w:rsidRPr="008D067E">
        <w:rPr>
          <w:rFonts w:ascii="Arial Black" w:hAnsi="Arial Black"/>
          <w:iCs/>
          <w:sz w:val="48"/>
        </w:rPr>
        <w:t>31</w:t>
      </w:r>
      <w:r w:rsidR="002467E8" w:rsidRPr="008D067E">
        <w:rPr>
          <w:rFonts w:ascii="Arial Black" w:hAnsi="Arial Black"/>
          <w:iCs/>
          <w:sz w:val="48"/>
        </w:rPr>
        <w:t xml:space="preserve"> </w:t>
      </w:r>
    </w:p>
    <w:p w14:paraId="1F844429" w14:textId="77777777" w:rsidR="002467E8" w:rsidRPr="00AB5F17" w:rsidRDefault="002467E8" w:rsidP="002467E8">
      <w:pPr>
        <w:jc w:val="center"/>
        <w:rPr>
          <w:rFonts w:ascii="Arial" w:hAnsi="Arial" w:cs="Arial"/>
          <w:b/>
        </w:rPr>
      </w:pPr>
    </w:p>
    <w:p w14:paraId="30379CA2" w14:textId="0CEA6FC0" w:rsidR="002467E8" w:rsidRPr="002467E8" w:rsidRDefault="002467E8" w:rsidP="002467E8">
      <w:pPr>
        <w:jc w:val="center"/>
        <w:rPr>
          <w:rFonts w:ascii="Arial" w:hAnsi="Arial" w:cs="Arial"/>
          <w:b/>
          <w:sz w:val="32"/>
          <w:szCs w:val="32"/>
        </w:rPr>
      </w:pPr>
      <w:r w:rsidRPr="002467E8">
        <w:rPr>
          <w:rFonts w:ascii="Arial" w:hAnsi="Arial" w:cs="Arial"/>
          <w:b/>
          <w:sz w:val="32"/>
          <w:szCs w:val="32"/>
        </w:rPr>
        <w:t>User manual</w:t>
      </w:r>
    </w:p>
    <w:p w14:paraId="1EEA2D75" w14:textId="3B14BE2E" w:rsidR="002467E8" w:rsidRPr="009621F1" w:rsidRDefault="008D067E" w:rsidP="002467E8">
      <w:pPr>
        <w:jc w:val="center"/>
        <w:rPr>
          <w:rFonts w:ascii="Century" w:hAnsi="Century" w:cs="Arial"/>
          <w:sz w:val="24"/>
          <w:szCs w:val="24"/>
        </w:rPr>
      </w:pPr>
      <w:r w:rsidRPr="008D067E">
        <w:rPr>
          <w:rFonts w:ascii="Century" w:hAnsi="Century" w:cs="Arial"/>
          <w:noProof/>
          <w:sz w:val="24"/>
          <w:szCs w:val="24"/>
          <w:lang w:val="ru-RU" w:eastAsia="ru-RU"/>
        </w:rPr>
        <w:drawing>
          <wp:inline distT="0" distB="0" distL="0" distR="0" wp14:anchorId="25D0CAEC" wp14:editId="36E5316D">
            <wp:extent cx="6178550" cy="472186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178550" cy="4721860"/>
                    </a:xfrm>
                    <a:prstGeom prst="rect">
                      <a:avLst/>
                    </a:prstGeom>
                  </pic:spPr>
                </pic:pic>
              </a:graphicData>
            </a:graphic>
          </wp:inline>
        </w:drawing>
      </w:r>
    </w:p>
    <w:p w14:paraId="68B712E1" w14:textId="13D5F15D" w:rsidR="0082753A" w:rsidRDefault="0082753A" w:rsidP="0082753A">
      <w:pPr>
        <w:pStyle w:val="Default"/>
        <w:spacing w:line="276" w:lineRule="auto"/>
        <w:jc w:val="both"/>
        <w:rPr>
          <w:b/>
          <w:bCs/>
          <w:sz w:val="30"/>
          <w:szCs w:val="30"/>
        </w:rPr>
      </w:pPr>
      <w:r>
        <w:rPr>
          <w:b/>
          <w:bCs/>
          <w:sz w:val="30"/>
          <w:szCs w:val="30"/>
        </w:rPr>
        <w:t xml:space="preserve">Product description: </w:t>
      </w:r>
    </w:p>
    <w:p w14:paraId="10EE9624" w14:textId="14783D43" w:rsidR="0082753A" w:rsidRDefault="0082753A" w:rsidP="0082753A">
      <w:pPr>
        <w:pStyle w:val="Default"/>
        <w:spacing w:line="276" w:lineRule="auto"/>
        <w:jc w:val="both"/>
        <w:rPr>
          <w:sz w:val="30"/>
          <w:szCs w:val="30"/>
        </w:rPr>
      </w:pPr>
    </w:p>
    <w:p w14:paraId="375BA598" w14:textId="77777777" w:rsidR="005C0414" w:rsidRPr="005C0414" w:rsidRDefault="005C0414" w:rsidP="005C0414">
      <w:pPr>
        <w:autoSpaceDE w:val="0"/>
        <w:autoSpaceDN w:val="0"/>
        <w:adjustRightInd w:val="0"/>
        <w:spacing w:after="0" w:line="240" w:lineRule="auto"/>
        <w:rPr>
          <w:rFonts w:ascii="Cambria" w:hAnsi="Cambria" w:cs="Cambria"/>
          <w:color w:val="000000"/>
          <w:sz w:val="24"/>
          <w:szCs w:val="24"/>
        </w:rPr>
      </w:pPr>
    </w:p>
    <w:p w14:paraId="7B390673" w14:textId="3B20F074" w:rsidR="003060A0" w:rsidRDefault="008D067E" w:rsidP="005C0414">
      <w:pPr>
        <w:spacing w:line="276" w:lineRule="auto"/>
        <w:jc w:val="both"/>
        <w:rPr>
          <w:rFonts w:ascii="Cambria" w:hAnsi="Cambria" w:cs="Cambria"/>
          <w:sz w:val="21"/>
          <w:szCs w:val="21"/>
        </w:rPr>
      </w:pPr>
      <w:r w:rsidRPr="008D067E">
        <w:rPr>
          <w:rFonts w:ascii="Cambria" w:hAnsi="Cambria" w:cs="Cambria"/>
          <w:color w:val="000000"/>
        </w:rPr>
        <w:t>The PVS31  is a high-performance military head mounted night vision binocular, an active head m</w:t>
      </w:r>
      <w:r>
        <w:rPr>
          <w:rFonts w:ascii="Cambria" w:hAnsi="Cambria" w:cs="Cambria"/>
          <w:color w:val="000000"/>
        </w:rPr>
        <w:t>ounted night vision binocular.</w:t>
      </w:r>
      <w:r w:rsidRPr="008D067E">
        <w:rPr>
          <w:rFonts w:ascii="Cambria" w:hAnsi="Cambria" w:cs="Cambria"/>
          <w:color w:val="000000"/>
          <w:lang w:val="en-US"/>
        </w:rPr>
        <w:t xml:space="preserve"> </w:t>
      </w:r>
      <w:r w:rsidRPr="008D067E">
        <w:rPr>
          <w:rFonts w:ascii="Cambria" w:hAnsi="Cambria" w:cs="Cambria"/>
          <w:color w:val="000000"/>
        </w:rPr>
        <w:t>PVS31 has the characteristics of super large field of view, high definition, no distortion, light weight, high strength, which is the ideal choice for military night equipment</w:t>
      </w:r>
      <w:r w:rsidR="005C0414" w:rsidRPr="005C0414">
        <w:rPr>
          <w:rFonts w:ascii="Cambria" w:hAnsi="Cambria" w:cs="Cambria"/>
          <w:color w:val="000000"/>
        </w:rPr>
        <w:t>.</w:t>
      </w:r>
    </w:p>
    <w:p w14:paraId="415C7959" w14:textId="39F1BFB3" w:rsidR="002944FB" w:rsidRDefault="002944FB" w:rsidP="0082753A">
      <w:pPr>
        <w:spacing w:line="276" w:lineRule="auto"/>
        <w:jc w:val="both"/>
        <w:rPr>
          <w:rFonts w:ascii="Cambria" w:hAnsi="Cambria" w:cs="Cambria"/>
          <w:sz w:val="21"/>
          <w:szCs w:val="21"/>
        </w:rPr>
      </w:pPr>
    </w:p>
    <w:p w14:paraId="0A541557" w14:textId="56C35FE1" w:rsidR="006A15C7" w:rsidRDefault="006A15C7" w:rsidP="0082753A">
      <w:pPr>
        <w:spacing w:line="276" w:lineRule="auto"/>
        <w:jc w:val="both"/>
        <w:rPr>
          <w:rFonts w:ascii="Cambria" w:hAnsi="Cambria" w:cs="Cambria"/>
          <w:sz w:val="21"/>
          <w:szCs w:val="21"/>
        </w:rPr>
      </w:pPr>
    </w:p>
    <w:p w14:paraId="20421A33" w14:textId="77777777" w:rsidR="006A15C7" w:rsidRDefault="006A15C7" w:rsidP="0082753A">
      <w:pPr>
        <w:spacing w:line="276" w:lineRule="auto"/>
        <w:jc w:val="both"/>
        <w:rPr>
          <w:rFonts w:ascii="Cambria" w:hAnsi="Cambria" w:cs="Cambria"/>
          <w:sz w:val="21"/>
          <w:szCs w:val="21"/>
        </w:rPr>
      </w:pPr>
    </w:p>
    <w:p w14:paraId="401BEC6F" w14:textId="0A4A30D3" w:rsidR="008D067E" w:rsidRDefault="008D067E" w:rsidP="0082753A">
      <w:pPr>
        <w:spacing w:line="276" w:lineRule="auto"/>
        <w:jc w:val="both"/>
        <w:rPr>
          <w:rFonts w:ascii="Cambria" w:hAnsi="Cambria" w:cs="Cambria"/>
          <w:sz w:val="21"/>
          <w:szCs w:val="21"/>
        </w:rPr>
      </w:pPr>
    </w:p>
    <w:p w14:paraId="5B3FC19A" w14:textId="77777777" w:rsidR="008D067E" w:rsidRDefault="008D067E" w:rsidP="0082753A">
      <w:pPr>
        <w:spacing w:line="276" w:lineRule="auto"/>
        <w:jc w:val="both"/>
        <w:rPr>
          <w:rFonts w:ascii="Cambria" w:hAnsi="Cambria" w:cs="Cambria"/>
          <w:sz w:val="21"/>
          <w:szCs w:val="21"/>
        </w:rPr>
      </w:pPr>
    </w:p>
    <w:p w14:paraId="2FBEE7A3" w14:textId="24C9D04E" w:rsidR="00E151DD" w:rsidRDefault="005C0414" w:rsidP="005C0414">
      <w:pPr>
        <w:pStyle w:val="Default"/>
        <w:jc w:val="center"/>
      </w:pPr>
      <w:r>
        <w:rPr>
          <w:noProof/>
          <w:lang w:val="ru-RU" w:eastAsia="ru-RU"/>
        </w:rPr>
        <w:lastRenderedPageBreak/>
        <w:drawing>
          <wp:inline distT="0" distB="0" distL="0" distR="0" wp14:anchorId="3563B121" wp14:editId="0D655344">
            <wp:extent cx="6000512" cy="4248150"/>
            <wp:effectExtent l="0" t="0" r="635" b="0"/>
            <wp:docPr id="20" name="Obrázo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05252" cy="4251506"/>
                    </a:xfrm>
                    <a:prstGeom prst="rect">
                      <a:avLst/>
                    </a:prstGeom>
                    <a:noFill/>
                    <a:ln>
                      <a:noFill/>
                    </a:ln>
                  </pic:spPr>
                </pic:pic>
              </a:graphicData>
            </a:graphic>
          </wp:inline>
        </w:drawing>
      </w:r>
    </w:p>
    <w:p w14:paraId="42480629" w14:textId="7897F0CA" w:rsidR="00E151DD" w:rsidRDefault="00E151DD" w:rsidP="00693163">
      <w:pPr>
        <w:pStyle w:val="Default"/>
      </w:pPr>
    </w:p>
    <w:p w14:paraId="77FD72F6" w14:textId="77777777" w:rsidR="0003481C" w:rsidRDefault="0003481C" w:rsidP="00693163">
      <w:pPr>
        <w:pStyle w:val="Default"/>
      </w:pPr>
    </w:p>
    <w:p w14:paraId="73E0786A" w14:textId="05786F2D" w:rsidR="00E151DD" w:rsidRDefault="00E151DD" w:rsidP="00693163">
      <w:pPr>
        <w:pStyle w:val="Default"/>
      </w:pPr>
    </w:p>
    <w:p w14:paraId="784DBDC7" w14:textId="1A040E68" w:rsidR="00E151DD" w:rsidRDefault="00E151DD" w:rsidP="00693163">
      <w:pPr>
        <w:pStyle w:val="Default"/>
      </w:pPr>
    </w:p>
    <w:p w14:paraId="28A96A93" w14:textId="066A4520" w:rsidR="005C0414" w:rsidRDefault="005C0414" w:rsidP="00693163">
      <w:pPr>
        <w:pStyle w:val="Default"/>
      </w:pPr>
    </w:p>
    <w:p w14:paraId="35EA872F" w14:textId="0150F683" w:rsidR="005C0414" w:rsidRDefault="005C0414" w:rsidP="00693163">
      <w:pPr>
        <w:pStyle w:val="Default"/>
      </w:pPr>
    </w:p>
    <w:p w14:paraId="1A0DAA4D" w14:textId="642476DA" w:rsidR="005C0414" w:rsidRDefault="005C0414" w:rsidP="00693163">
      <w:pPr>
        <w:pStyle w:val="Default"/>
      </w:pPr>
    </w:p>
    <w:p w14:paraId="65F086EC" w14:textId="577503FE" w:rsidR="005E3371" w:rsidRDefault="005E3371" w:rsidP="00693163">
      <w:pPr>
        <w:pStyle w:val="Default"/>
      </w:pPr>
    </w:p>
    <w:p w14:paraId="3F271591" w14:textId="597343E6" w:rsidR="005E3371" w:rsidRDefault="005E3371" w:rsidP="00693163">
      <w:pPr>
        <w:pStyle w:val="Default"/>
      </w:pPr>
    </w:p>
    <w:p w14:paraId="3600C1CC" w14:textId="56177085" w:rsidR="005E3371" w:rsidRDefault="005E3371" w:rsidP="00693163">
      <w:pPr>
        <w:pStyle w:val="Default"/>
      </w:pPr>
    </w:p>
    <w:p w14:paraId="5C448E1C" w14:textId="4D0CA24F" w:rsidR="005E3371" w:rsidRDefault="005E3371" w:rsidP="00693163">
      <w:pPr>
        <w:pStyle w:val="Default"/>
      </w:pPr>
    </w:p>
    <w:p w14:paraId="78BB9E3E" w14:textId="50B29FCB" w:rsidR="005E3371" w:rsidRDefault="005E3371" w:rsidP="00693163">
      <w:pPr>
        <w:pStyle w:val="Default"/>
      </w:pPr>
    </w:p>
    <w:p w14:paraId="6FA8FE8B" w14:textId="413A057E" w:rsidR="005E3371" w:rsidRDefault="005E3371" w:rsidP="00693163">
      <w:pPr>
        <w:pStyle w:val="Default"/>
      </w:pPr>
    </w:p>
    <w:p w14:paraId="69F19B4C" w14:textId="74DF9B5B" w:rsidR="005E3371" w:rsidRDefault="005E3371" w:rsidP="00693163">
      <w:pPr>
        <w:pStyle w:val="Default"/>
      </w:pPr>
    </w:p>
    <w:p w14:paraId="4157EFB7" w14:textId="77777777" w:rsidR="005E3371" w:rsidRDefault="005E3371" w:rsidP="00693163">
      <w:pPr>
        <w:pStyle w:val="Default"/>
      </w:pPr>
    </w:p>
    <w:p w14:paraId="704A5883" w14:textId="77777777" w:rsidR="005C0414" w:rsidRDefault="005C0414" w:rsidP="00693163">
      <w:pPr>
        <w:pStyle w:val="Default"/>
      </w:pPr>
    </w:p>
    <w:p w14:paraId="2641FBC2" w14:textId="4C64030A" w:rsidR="005C0414" w:rsidRDefault="005C0414" w:rsidP="00693163">
      <w:pPr>
        <w:pStyle w:val="Default"/>
      </w:pPr>
    </w:p>
    <w:p w14:paraId="33D56E00" w14:textId="1DE9C7E6" w:rsidR="005C0414" w:rsidRDefault="005C0414" w:rsidP="00693163">
      <w:pPr>
        <w:pStyle w:val="Default"/>
      </w:pPr>
    </w:p>
    <w:p w14:paraId="2CA68A7D" w14:textId="0C1B9F47" w:rsidR="005C0414" w:rsidRDefault="005C0414" w:rsidP="00693163">
      <w:pPr>
        <w:pStyle w:val="Default"/>
      </w:pPr>
    </w:p>
    <w:p w14:paraId="1ABA0D4F" w14:textId="6E9D511C" w:rsidR="005C0414" w:rsidRDefault="005C0414" w:rsidP="00693163">
      <w:pPr>
        <w:pStyle w:val="Default"/>
      </w:pPr>
    </w:p>
    <w:p w14:paraId="243D8EF8" w14:textId="68A273DE" w:rsidR="005C0414" w:rsidRDefault="005C0414" w:rsidP="00693163">
      <w:pPr>
        <w:pStyle w:val="Default"/>
      </w:pPr>
    </w:p>
    <w:p w14:paraId="3B43F932" w14:textId="39BBBC12" w:rsidR="005C0414" w:rsidRDefault="005C0414" w:rsidP="00693163">
      <w:pPr>
        <w:pStyle w:val="Default"/>
      </w:pPr>
    </w:p>
    <w:p w14:paraId="312CF5CD" w14:textId="6F49C7F0" w:rsidR="00693163" w:rsidRDefault="00693163" w:rsidP="00693163">
      <w:pPr>
        <w:spacing w:line="276" w:lineRule="auto"/>
        <w:jc w:val="both"/>
        <w:rPr>
          <w:rFonts w:ascii="Cambria" w:hAnsi="Cambria" w:cs="Cambria"/>
          <w:sz w:val="21"/>
          <w:szCs w:val="21"/>
        </w:rPr>
      </w:pPr>
      <w:r>
        <w:t xml:space="preserve"> </w:t>
      </w:r>
      <w:r>
        <w:rPr>
          <w:b/>
          <w:bCs/>
          <w:sz w:val="30"/>
          <w:szCs w:val="30"/>
        </w:rPr>
        <w:t>Technical specifications</w:t>
      </w:r>
      <w:r>
        <w:rPr>
          <w:rFonts w:ascii="SimSun" w:eastAsia="SimSun" w:cs="SimSun" w:hint="eastAsia"/>
          <w:sz w:val="30"/>
          <w:szCs w:val="30"/>
        </w:rPr>
        <w:t>：</w:t>
      </w:r>
    </w:p>
    <w:tbl>
      <w:tblPr>
        <w:tblStyle w:val="a3"/>
        <w:tblW w:w="0" w:type="auto"/>
        <w:tblLook w:val="04A0" w:firstRow="1" w:lastRow="0" w:firstColumn="1" w:lastColumn="0" w:noHBand="0" w:noVBand="1"/>
      </w:tblPr>
      <w:tblGrid>
        <w:gridCol w:w="4531"/>
        <w:gridCol w:w="4531"/>
      </w:tblGrid>
      <w:tr w:rsidR="00693163" w14:paraId="03A35710" w14:textId="77777777" w:rsidTr="00693163">
        <w:tc>
          <w:tcPr>
            <w:tcW w:w="4531" w:type="dxa"/>
          </w:tcPr>
          <w:p w14:paraId="432DC18C" w14:textId="30A55DA5" w:rsidR="00693163" w:rsidRDefault="008E0930" w:rsidP="008E0930">
            <w:pPr>
              <w:spacing w:line="360" w:lineRule="auto"/>
              <w:jc w:val="both"/>
              <w:rPr>
                <w:rFonts w:ascii="Cambria" w:hAnsi="Cambria" w:cs="Cambria"/>
                <w:sz w:val="21"/>
                <w:szCs w:val="21"/>
              </w:rPr>
            </w:pPr>
            <w:r>
              <w:rPr>
                <w:rFonts w:ascii="Cambria" w:hAnsi="Cambria" w:cs="Cambria"/>
                <w:sz w:val="21"/>
                <w:szCs w:val="21"/>
              </w:rPr>
              <w:t>Magnification</w:t>
            </w:r>
          </w:p>
        </w:tc>
        <w:tc>
          <w:tcPr>
            <w:tcW w:w="4531" w:type="dxa"/>
          </w:tcPr>
          <w:p w14:paraId="4D670122" w14:textId="3198EA94" w:rsidR="00693163" w:rsidRDefault="008E0930" w:rsidP="008E0930">
            <w:pPr>
              <w:spacing w:line="360" w:lineRule="auto"/>
              <w:jc w:val="both"/>
              <w:rPr>
                <w:rFonts w:ascii="Cambria" w:hAnsi="Cambria" w:cs="Cambria"/>
                <w:sz w:val="21"/>
                <w:szCs w:val="21"/>
              </w:rPr>
            </w:pPr>
            <w:r>
              <w:rPr>
                <w:rFonts w:ascii="Cambria" w:hAnsi="Cambria" w:cs="Cambria"/>
                <w:sz w:val="21"/>
                <w:szCs w:val="21"/>
              </w:rPr>
              <w:t>1X</w:t>
            </w:r>
          </w:p>
        </w:tc>
      </w:tr>
      <w:tr w:rsidR="00693163" w14:paraId="69EBF4D8" w14:textId="77777777" w:rsidTr="00693163">
        <w:tc>
          <w:tcPr>
            <w:tcW w:w="4531" w:type="dxa"/>
          </w:tcPr>
          <w:p w14:paraId="2C4FAEE5" w14:textId="29550A97" w:rsidR="00693163" w:rsidRDefault="008E0930" w:rsidP="008E0930">
            <w:pPr>
              <w:spacing w:line="360" w:lineRule="auto"/>
              <w:jc w:val="both"/>
              <w:rPr>
                <w:rFonts w:ascii="Cambria" w:hAnsi="Cambria" w:cs="Cambria"/>
                <w:sz w:val="21"/>
                <w:szCs w:val="21"/>
              </w:rPr>
            </w:pPr>
            <w:r>
              <w:rPr>
                <w:rFonts w:ascii="Cambria" w:hAnsi="Cambria" w:cs="Cambria"/>
                <w:sz w:val="21"/>
                <w:szCs w:val="21"/>
              </w:rPr>
              <w:t>FOV (deg)</w:t>
            </w:r>
          </w:p>
        </w:tc>
        <w:tc>
          <w:tcPr>
            <w:tcW w:w="4531" w:type="dxa"/>
          </w:tcPr>
          <w:p w14:paraId="07F555DF" w14:textId="02E566BD" w:rsidR="00693163" w:rsidRDefault="008E0930" w:rsidP="008E0930">
            <w:pPr>
              <w:spacing w:line="360" w:lineRule="auto"/>
              <w:jc w:val="both"/>
              <w:rPr>
                <w:rFonts w:ascii="Cambria" w:hAnsi="Cambria" w:cs="Cambria"/>
                <w:sz w:val="21"/>
                <w:szCs w:val="21"/>
              </w:rPr>
            </w:pPr>
            <w:r>
              <w:rPr>
                <w:rFonts w:ascii="Cambria" w:hAnsi="Cambria" w:cs="Cambria"/>
                <w:sz w:val="21"/>
                <w:szCs w:val="21"/>
              </w:rPr>
              <w:t>42 +/-</w:t>
            </w:r>
            <w:r w:rsidR="005C0414">
              <w:rPr>
                <w:rFonts w:ascii="Cambria" w:hAnsi="Cambria" w:cs="Cambria"/>
                <w:sz w:val="21"/>
                <w:szCs w:val="21"/>
              </w:rPr>
              <w:t>2</w:t>
            </w:r>
          </w:p>
        </w:tc>
      </w:tr>
      <w:tr w:rsidR="00693163" w14:paraId="6315643F" w14:textId="77777777" w:rsidTr="00693163">
        <w:tc>
          <w:tcPr>
            <w:tcW w:w="4531" w:type="dxa"/>
          </w:tcPr>
          <w:p w14:paraId="1C1D0273" w14:textId="25B56ED3" w:rsidR="00693163" w:rsidRDefault="008E0930" w:rsidP="008E0930">
            <w:pPr>
              <w:spacing w:line="360" w:lineRule="auto"/>
              <w:jc w:val="both"/>
              <w:rPr>
                <w:rFonts w:ascii="Cambria" w:hAnsi="Cambria" w:cs="Cambria"/>
                <w:sz w:val="21"/>
                <w:szCs w:val="21"/>
              </w:rPr>
            </w:pPr>
            <w:r>
              <w:rPr>
                <w:rFonts w:ascii="Cambria" w:hAnsi="Cambria" w:cs="Cambria"/>
                <w:sz w:val="21"/>
                <w:szCs w:val="21"/>
              </w:rPr>
              <w:t>Detection distance (m)</w:t>
            </w:r>
          </w:p>
        </w:tc>
        <w:tc>
          <w:tcPr>
            <w:tcW w:w="4531" w:type="dxa"/>
          </w:tcPr>
          <w:p w14:paraId="1FF3B28C" w14:textId="1D6B75B2" w:rsidR="00693163" w:rsidRDefault="008E0930" w:rsidP="008E0930">
            <w:pPr>
              <w:spacing w:line="360" w:lineRule="auto"/>
              <w:jc w:val="both"/>
              <w:rPr>
                <w:rFonts w:ascii="Cambria" w:hAnsi="Cambria" w:cs="Cambria"/>
                <w:sz w:val="21"/>
                <w:szCs w:val="21"/>
              </w:rPr>
            </w:pPr>
            <w:r>
              <w:rPr>
                <w:rFonts w:ascii="Cambria" w:hAnsi="Cambria" w:cs="Cambria"/>
                <w:sz w:val="21"/>
                <w:szCs w:val="21"/>
              </w:rPr>
              <w:t>180-250</w:t>
            </w:r>
          </w:p>
        </w:tc>
      </w:tr>
      <w:tr w:rsidR="00693163" w14:paraId="7D864B3D" w14:textId="77777777" w:rsidTr="00693163">
        <w:tc>
          <w:tcPr>
            <w:tcW w:w="4531" w:type="dxa"/>
          </w:tcPr>
          <w:p w14:paraId="7EF1CAA7" w14:textId="32BA2FB1" w:rsidR="00693163" w:rsidRDefault="008E0930" w:rsidP="008E0930">
            <w:pPr>
              <w:spacing w:line="360" w:lineRule="auto"/>
              <w:jc w:val="both"/>
              <w:rPr>
                <w:rFonts w:ascii="Cambria" w:hAnsi="Cambria" w:cs="Cambria"/>
                <w:sz w:val="21"/>
                <w:szCs w:val="21"/>
              </w:rPr>
            </w:pPr>
            <w:r>
              <w:rPr>
                <w:rFonts w:ascii="Cambria" w:hAnsi="Cambria" w:cs="Cambria"/>
                <w:sz w:val="21"/>
                <w:szCs w:val="21"/>
              </w:rPr>
              <w:t>Diopter (deg)</w:t>
            </w:r>
          </w:p>
        </w:tc>
        <w:tc>
          <w:tcPr>
            <w:tcW w:w="4531" w:type="dxa"/>
          </w:tcPr>
          <w:p w14:paraId="1CF8529E" w14:textId="7ED234C6" w:rsidR="00693163" w:rsidRDefault="008E0930" w:rsidP="008E0930">
            <w:pPr>
              <w:spacing w:line="360" w:lineRule="auto"/>
              <w:jc w:val="both"/>
              <w:rPr>
                <w:rFonts w:ascii="Cambria" w:hAnsi="Cambria" w:cs="Cambria"/>
                <w:sz w:val="21"/>
                <w:szCs w:val="21"/>
              </w:rPr>
            </w:pPr>
            <w:r>
              <w:rPr>
                <w:rFonts w:ascii="Cambria" w:hAnsi="Cambria" w:cs="Cambria"/>
                <w:sz w:val="21"/>
                <w:szCs w:val="21"/>
              </w:rPr>
              <w:t>+5/-5</w:t>
            </w:r>
          </w:p>
        </w:tc>
      </w:tr>
      <w:tr w:rsidR="00693163" w14:paraId="02B82951" w14:textId="77777777" w:rsidTr="00693163">
        <w:tc>
          <w:tcPr>
            <w:tcW w:w="4531" w:type="dxa"/>
          </w:tcPr>
          <w:p w14:paraId="24016D2E" w14:textId="78C8F11A" w:rsidR="00693163" w:rsidRDefault="008E0930" w:rsidP="008E0930">
            <w:pPr>
              <w:spacing w:line="360" w:lineRule="auto"/>
              <w:jc w:val="both"/>
              <w:rPr>
                <w:rFonts w:ascii="Cambria" w:hAnsi="Cambria" w:cs="Cambria"/>
                <w:sz w:val="21"/>
                <w:szCs w:val="21"/>
              </w:rPr>
            </w:pPr>
            <w:r>
              <w:rPr>
                <w:rFonts w:ascii="Cambria" w:hAnsi="Cambria" w:cs="Cambria"/>
                <w:sz w:val="21"/>
                <w:szCs w:val="21"/>
              </w:rPr>
              <w:t>Lens system</w:t>
            </w:r>
          </w:p>
        </w:tc>
        <w:tc>
          <w:tcPr>
            <w:tcW w:w="4531" w:type="dxa"/>
          </w:tcPr>
          <w:p w14:paraId="65C647AA" w14:textId="785CDE37" w:rsidR="00693163" w:rsidRDefault="008E0930" w:rsidP="008E0930">
            <w:pPr>
              <w:spacing w:line="360" w:lineRule="auto"/>
              <w:jc w:val="both"/>
              <w:rPr>
                <w:rFonts w:ascii="Cambria" w:hAnsi="Cambria" w:cs="Cambria"/>
                <w:sz w:val="21"/>
                <w:szCs w:val="21"/>
              </w:rPr>
            </w:pPr>
            <w:r>
              <w:rPr>
                <w:rFonts w:ascii="Cambria" w:hAnsi="Cambria" w:cs="Cambria"/>
                <w:sz w:val="21"/>
                <w:szCs w:val="21"/>
              </w:rPr>
              <w:t>F1.2, 25mm</w:t>
            </w:r>
          </w:p>
        </w:tc>
      </w:tr>
      <w:tr w:rsidR="00693163" w14:paraId="776940A9" w14:textId="77777777" w:rsidTr="00693163">
        <w:tc>
          <w:tcPr>
            <w:tcW w:w="4531" w:type="dxa"/>
          </w:tcPr>
          <w:p w14:paraId="6E15B2C2" w14:textId="0B55DBEA" w:rsidR="00693163" w:rsidRDefault="008E0930" w:rsidP="008E0930">
            <w:pPr>
              <w:spacing w:line="360" w:lineRule="auto"/>
              <w:jc w:val="both"/>
              <w:rPr>
                <w:rFonts w:ascii="Cambria" w:hAnsi="Cambria" w:cs="Cambria"/>
                <w:sz w:val="21"/>
                <w:szCs w:val="21"/>
              </w:rPr>
            </w:pPr>
            <w:r>
              <w:rPr>
                <w:rFonts w:ascii="Cambria" w:hAnsi="Cambria" w:cs="Cambria"/>
                <w:sz w:val="21"/>
                <w:szCs w:val="21"/>
              </w:rPr>
              <w:t>Range of focus</w:t>
            </w:r>
          </w:p>
        </w:tc>
        <w:tc>
          <w:tcPr>
            <w:tcW w:w="4531" w:type="dxa"/>
          </w:tcPr>
          <w:p w14:paraId="5177AE5F" w14:textId="394910F7" w:rsidR="00693163" w:rsidRDefault="008E0930" w:rsidP="008E0930">
            <w:pPr>
              <w:spacing w:line="360" w:lineRule="auto"/>
              <w:jc w:val="both"/>
              <w:rPr>
                <w:rFonts w:ascii="Cambria" w:hAnsi="Cambria" w:cs="Cambria"/>
                <w:sz w:val="21"/>
                <w:szCs w:val="21"/>
              </w:rPr>
            </w:pPr>
            <w:r>
              <w:rPr>
                <w:rFonts w:ascii="Cambria" w:hAnsi="Cambria" w:cs="Cambria"/>
                <w:sz w:val="21"/>
                <w:szCs w:val="21"/>
              </w:rPr>
              <w:t>0.25 - ∞</w:t>
            </w:r>
          </w:p>
        </w:tc>
      </w:tr>
      <w:tr w:rsidR="00693163" w14:paraId="0EFC0930" w14:textId="77777777" w:rsidTr="00693163">
        <w:tc>
          <w:tcPr>
            <w:tcW w:w="4531" w:type="dxa"/>
          </w:tcPr>
          <w:p w14:paraId="6FE54426" w14:textId="17C7BD11" w:rsidR="00693163" w:rsidRDefault="008E0930" w:rsidP="008E0930">
            <w:pPr>
              <w:spacing w:line="360" w:lineRule="auto"/>
              <w:jc w:val="both"/>
              <w:rPr>
                <w:rFonts w:ascii="Cambria" w:hAnsi="Cambria" w:cs="Cambria"/>
                <w:sz w:val="21"/>
                <w:szCs w:val="21"/>
              </w:rPr>
            </w:pPr>
            <w:r>
              <w:rPr>
                <w:rFonts w:ascii="Cambria" w:hAnsi="Cambria" w:cs="Cambria"/>
                <w:sz w:val="21"/>
                <w:szCs w:val="21"/>
              </w:rPr>
              <w:t>Dimension</w:t>
            </w:r>
            <w:r w:rsidR="0003481C">
              <w:rPr>
                <w:rFonts w:ascii="Cambria" w:hAnsi="Cambria" w:cs="Cambria"/>
                <w:sz w:val="21"/>
                <w:szCs w:val="21"/>
              </w:rPr>
              <w:t xml:space="preserve"> (mm) (without eye mask)</w:t>
            </w:r>
          </w:p>
        </w:tc>
        <w:tc>
          <w:tcPr>
            <w:tcW w:w="4531" w:type="dxa"/>
          </w:tcPr>
          <w:p w14:paraId="4974555F" w14:textId="30ABE5F1" w:rsidR="00693163" w:rsidRDefault="0003481C" w:rsidP="008E0930">
            <w:pPr>
              <w:spacing w:line="360" w:lineRule="auto"/>
              <w:jc w:val="both"/>
              <w:rPr>
                <w:rFonts w:ascii="Cambria" w:hAnsi="Cambria" w:cs="Cambria"/>
                <w:sz w:val="21"/>
                <w:szCs w:val="21"/>
              </w:rPr>
            </w:pPr>
            <w:r>
              <w:rPr>
                <w:rFonts w:ascii="Cambria" w:hAnsi="Cambria" w:cs="Cambria"/>
                <w:sz w:val="21"/>
                <w:szCs w:val="21"/>
              </w:rPr>
              <w:t>1</w:t>
            </w:r>
            <w:r w:rsidR="00EC5312">
              <w:rPr>
                <w:rFonts w:ascii="Cambria" w:hAnsi="Cambria" w:cs="Cambria"/>
                <w:sz w:val="21"/>
                <w:szCs w:val="21"/>
              </w:rPr>
              <w:t>15</w:t>
            </w:r>
            <w:r>
              <w:rPr>
                <w:rFonts w:ascii="Cambria" w:hAnsi="Cambria" w:cs="Cambria"/>
                <w:sz w:val="21"/>
                <w:szCs w:val="21"/>
              </w:rPr>
              <w:t>x1</w:t>
            </w:r>
            <w:r w:rsidR="00EC5312">
              <w:rPr>
                <w:rFonts w:ascii="Cambria" w:hAnsi="Cambria" w:cs="Cambria"/>
                <w:sz w:val="21"/>
                <w:szCs w:val="21"/>
              </w:rPr>
              <w:t>78</w:t>
            </w:r>
            <w:r>
              <w:rPr>
                <w:rFonts w:ascii="Cambria" w:hAnsi="Cambria" w:cs="Cambria"/>
                <w:sz w:val="21"/>
                <w:szCs w:val="21"/>
              </w:rPr>
              <w:t>x</w:t>
            </w:r>
            <w:r w:rsidR="00EC5312">
              <w:rPr>
                <w:rFonts w:ascii="Cambria" w:hAnsi="Cambria" w:cs="Cambria"/>
                <w:sz w:val="21"/>
                <w:szCs w:val="21"/>
              </w:rPr>
              <w:t>58</w:t>
            </w:r>
          </w:p>
        </w:tc>
      </w:tr>
      <w:tr w:rsidR="00693163" w14:paraId="0024973C" w14:textId="77777777" w:rsidTr="00693163">
        <w:tc>
          <w:tcPr>
            <w:tcW w:w="4531" w:type="dxa"/>
          </w:tcPr>
          <w:p w14:paraId="7B10A0D9" w14:textId="4A460FB5" w:rsidR="00693163" w:rsidRDefault="0003481C" w:rsidP="008E0930">
            <w:pPr>
              <w:spacing w:line="360" w:lineRule="auto"/>
              <w:jc w:val="both"/>
              <w:rPr>
                <w:rFonts w:ascii="Cambria" w:hAnsi="Cambria" w:cs="Cambria"/>
                <w:sz w:val="21"/>
                <w:szCs w:val="21"/>
              </w:rPr>
            </w:pPr>
            <w:r>
              <w:rPr>
                <w:rFonts w:ascii="Cambria" w:hAnsi="Cambria" w:cs="Cambria"/>
                <w:sz w:val="21"/>
                <w:szCs w:val="21"/>
              </w:rPr>
              <w:lastRenderedPageBreak/>
              <w:t>Weight (g)</w:t>
            </w:r>
          </w:p>
        </w:tc>
        <w:tc>
          <w:tcPr>
            <w:tcW w:w="4531" w:type="dxa"/>
          </w:tcPr>
          <w:p w14:paraId="47F79539" w14:textId="022CD625" w:rsidR="00693163" w:rsidRDefault="00EC5312" w:rsidP="008E0930">
            <w:pPr>
              <w:spacing w:line="360" w:lineRule="auto"/>
              <w:jc w:val="both"/>
              <w:rPr>
                <w:rFonts w:ascii="Cambria" w:hAnsi="Cambria" w:cs="Cambria"/>
                <w:sz w:val="21"/>
                <w:szCs w:val="21"/>
              </w:rPr>
            </w:pPr>
            <w:r>
              <w:rPr>
                <w:rFonts w:ascii="Cambria" w:hAnsi="Cambria" w:cs="Cambria"/>
                <w:sz w:val="21"/>
                <w:szCs w:val="21"/>
              </w:rPr>
              <w:t>562</w:t>
            </w:r>
          </w:p>
        </w:tc>
      </w:tr>
      <w:tr w:rsidR="00693163" w14:paraId="08781FEA" w14:textId="77777777" w:rsidTr="00693163">
        <w:tc>
          <w:tcPr>
            <w:tcW w:w="4531" w:type="dxa"/>
          </w:tcPr>
          <w:p w14:paraId="590E1614" w14:textId="00D71525" w:rsidR="00693163" w:rsidRDefault="0003481C" w:rsidP="008E0930">
            <w:pPr>
              <w:spacing w:line="360" w:lineRule="auto"/>
              <w:jc w:val="both"/>
              <w:rPr>
                <w:rFonts w:ascii="Cambria" w:hAnsi="Cambria" w:cs="Cambria"/>
                <w:sz w:val="21"/>
                <w:szCs w:val="21"/>
              </w:rPr>
            </w:pPr>
            <w:r>
              <w:rPr>
                <w:rFonts w:ascii="Cambria" w:hAnsi="Cambria" w:cs="Cambria"/>
                <w:sz w:val="21"/>
                <w:szCs w:val="21"/>
              </w:rPr>
              <w:t>Power supply (volt)</w:t>
            </w:r>
          </w:p>
        </w:tc>
        <w:tc>
          <w:tcPr>
            <w:tcW w:w="4531" w:type="dxa"/>
          </w:tcPr>
          <w:p w14:paraId="0C71E558" w14:textId="543D1621" w:rsidR="00693163" w:rsidRDefault="0003481C" w:rsidP="008E0930">
            <w:pPr>
              <w:spacing w:line="360" w:lineRule="auto"/>
              <w:jc w:val="both"/>
              <w:rPr>
                <w:rFonts w:ascii="Cambria" w:hAnsi="Cambria" w:cs="Cambria"/>
                <w:sz w:val="21"/>
                <w:szCs w:val="21"/>
              </w:rPr>
            </w:pPr>
            <w:r>
              <w:rPr>
                <w:rFonts w:ascii="Cambria" w:hAnsi="Cambria" w:cs="Cambria"/>
                <w:sz w:val="21"/>
                <w:szCs w:val="21"/>
              </w:rPr>
              <w:t>2.6-4.2 V</w:t>
            </w:r>
          </w:p>
        </w:tc>
      </w:tr>
      <w:tr w:rsidR="00EC5312" w14:paraId="587636C1" w14:textId="77777777" w:rsidTr="00693163">
        <w:tc>
          <w:tcPr>
            <w:tcW w:w="4531" w:type="dxa"/>
          </w:tcPr>
          <w:p w14:paraId="5EDDDC5C" w14:textId="6B6D34E4" w:rsidR="00EC5312" w:rsidRDefault="00EC5312" w:rsidP="00EC5312">
            <w:pPr>
              <w:spacing w:line="360" w:lineRule="auto"/>
              <w:jc w:val="both"/>
              <w:rPr>
                <w:rFonts w:ascii="Cambria" w:hAnsi="Cambria" w:cs="Cambria"/>
                <w:sz w:val="21"/>
                <w:szCs w:val="21"/>
              </w:rPr>
            </w:pPr>
            <w:r>
              <w:rPr>
                <w:rFonts w:ascii="Cambria" w:hAnsi="Cambria" w:cs="Cambria"/>
                <w:sz w:val="21"/>
                <w:szCs w:val="21"/>
              </w:rPr>
              <w:t>Battery life (hours)</w:t>
            </w:r>
          </w:p>
        </w:tc>
        <w:tc>
          <w:tcPr>
            <w:tcW w:w="4531" w:type="dxa"/>
          </w:tcPr>
          <w:p w14:paraId="005BAFDC" w14:textId="57931061" w:rsidR="00EC5312" w:rsidRDefault="00EC5312" w:rsidP="00EC5312">
            <w:pPr>
              <w:spacing w:line="360" w:lineRule="auto"/>
              <w:jc w:val="both"/>
              <w:rPr>
                <w:rFonts w:ascii="Cambria" w:hAnsi="Cambria" w:cs="Cambria"/>
                <w:sz w:val="21"/>
                <w:szCs w:val="21"/>
              </w:rPr>
            </w:pPr>
            <w:r>
              <w:rPr>
                <w:rFonts w:ascii="Cambria" w:hAnsi="Cambria" w:cs="Cambria"/>
                <w:sz w:val="21"/>
                <w:szCs w:val="21"/>
              </w:rPr>
              <w:t>80 (without IR)  40(with IR)</w:t>
            </w:r>
          </w:p>
        </w:tc>
      </w:tr>
      <w:tr w:rsidR="00693163" w14:paraId="30494A52" w14:textId="77777777" w:rsidTr="00693163">
        <w:tc>
          <w:tcPr>
            <w:tcW w:w="4531" w:type="dxa"/>
          </w:tcPr>
          <w:p w14:paraId="5E120409" w14:textId="5A7B4104" w:rsidR="00693163" w:rsidRDefault="00EC5312" w:rsidP="008E0930">
            <w:pPr>
              <w:spacing w:line="360" w:lineRule="auto"/>
              <w:jc w:val="both"/>
              <w:rPr>
                <w:rFonts w:ascii="Cambria" w:hAnsi="Cambria" w:cs="Cambria"/>
                <w:sz w:val="21"/>
                <w:szCs w:val="21"/>
              </w:rPr>
            </w:pPr>
            <w:r>
              <w:rPr>
                <w:rFonts w:ascii="Cambria" w:hAnsi="Cambria" w:cs="Cambria"/>
                <w:sz w:val="21"/>
                <w:szCs w:val="21"/>
              </w:rPr>
              <w:t>Structural mode</w:t>
            </w:r>
          </w:p>
        </w:tc>
        <w:tc>
          <w:tcPr>
            <w:tcW w:w="4531" w:type="dxa"/>
          </w:tcPr>
          <w:p w14:paraId="7431A9BA" w14:textId="49609EC7" w:rsidR="00693163" w:rsidRDefault="00EC5312" w:rsidP="008E0930">
            <w:pPr>
              <w:spacing w:line="360" w:lineRule="auto"/>
              <w:jc w:val="both"/>
              <w:rPr>
                <w:rFonts w:ascii="Cambria" w:hAnsi="Cambria" w:cs="Cambria"/>
                <w:sz w:val="21"/>
                <w:szCs w:val="21"/>
              </w:rPr>
            </w:pPr>
            <w:r>
              <w:rPr>
                <w:rFonts w:ascii="Cambria" w:hAnsi="Cambria" w:cs="Cambria"/>
                <w:sz w:val="21"/>
                <w:szCs w:val="21"/>
              </w:rPr>
              <w:t>Arbitrary tur nit over</w:t>
            </w:r>
          </w:p>
        </w:tc>
      </w:tr>
      <w:tr w:rsidR="00EC5312" w14:paraId="015C7BE5" w14:textId="77777777" w:rsidTr="00693163">
        <w:tc>
          <w:tcPr>
            <w:tcW w:w="4531" w:type="dxa"/>
          </w:tcPr>
          <w:p w14:paraId="6EAB4BD7" w14:textId="56FFF2D3" w:rsidR="00EC5312" w:rsidRDefault="00EC5312" w:rsidP="008E0930">
            <w:pPr>
              <w:spacing w:line="360" w:lineRule="auto"/>
              <w:jc w:val="both"/>
              <w:rPr>
                <w:rFonts w:ascii="Cambria" w:hAnsi="Cambria" w:cs="Cambria"/>
                <w:sz w:val="21"/>
                <w:szCs w:val="21"/>
              </w:rPr>
            </w:pPr>
            <w:r>
              <w:rPr>
                <w:rFonts w:ascii="Cambria" w:hAnsi="Cambria" w:cs="Cambria"/>
                <w:sz w:val="21"/>
                <w:szCs w:val="21"/>
              </w:rPr>
              <w:t>Rollover detection</w:t>
            </w:r>
          </w:p>
        </w:tc>
        <w:tc>
          <w:tcPr>
            <w:tcW w:w="4531" w:type="dxa"/>
          </w:tcPr>
          <w:p w14:paraId="3C897BBB" w14:textId="168CEE87" w:rsidR="00EC5312" w:rsidRDefault="00EC5312" w:rsidP="008E0930">
            <w:pPr>
              <w:spacing w:line="360" w:lineRule="auto"/>
              <w:jc w:val="both"/>
              <w:rPr>
                <w:rFonts w:ascii="Cambria" w:hAnsi="Cambria" w:cs="Cambria"/>
                <w:sz w:val="21"/>
                <w:szCs w:val="21"/>
              </w:rPr>
            </w:pPr>
            <w:r>
              <w:rPr>
                <w:rFonts w:ascii="Cambria" w:hAnsi="Cambria" w:cs="Cambria"/>
                <w:sz w:val="21"/>
                <w:szCs w:val="21"/>
              </w:rPr>
              <w:t>Automatically detect and power off whenturning up</w:t>
            </w:r>
          </w:p>
        </w:tc>
      </w:tr>
      <w:tr w:rsidR="00EC5312" w14:paraId="591B192A" w14:textId="77777777" w:rsidTr="00693163">
        <w:tc>
          <w:tcPr>
            <w:tcW w:w="4531" w:type="dxa"/>
          </w:tcPr>
          <w:p w14:paraId="6976DB71" w14:textId="03FB96D3" w:rsidR="00EC5312" w:rsidRDefault="00EC5312" w:rsidP="008E0930">
            <w:pPr>
              <w:spacing w:line="360" w:lineRule="auto"/>
              <w:jc w:val="both"/>
              <w:rPr>
                <w:rFonts w:ascii="Cambria" w:hAnsi="Cambria" w:cs="Cambria"/>
                <w:sz w:val="21"/>
                <w:szCs w:val="21"/>
              </w:rPr>
            </w:pPr>
            <w:r>
              <w:rPr>
                <w:rFonts w:ascii="Cambria" w:hAnsi="Cambria" w:cs="Cambria"/>
                <w:sz w:val="21"/>
                <w:szCs w:val="21"/>
              </w:rPr>
              <w:t>Installation</w:t>
            </w:r>
          </w:p>
        </w:tc>
        <w:tc>
          <w:tcPr>
            <w:tcW w:w="4531" w:type="dxa"/>
          </w:tcPr>
          <w:p w14:paraId="0FCD7C02" w14:textId="0BA60794" w:rsidR="00EC5312" w:rsidRDefault="00EC5312" w:rsidP="008E0930">
            <w:pPr>
              <w:spacing w:line="360" w:lineRule="auto"/>
              <w:jc w:val="both"/>
              <w:rPr>
                <w:rFonts w:ascii="Cambria" w:hAnsi="Cambria" w:cs="Cambria"/>
                <w:sz w:val="21"/>
                <w:szCs w:val="21"/>
              </w:rPr>
            </w:pPr>
            <w:r>
              <w:rPr>
                <w:rFonts w:ascii="Cambria" w:hAnsi="Cambria" w:cs="Cambria"/>
                <w:sz w:val="21"/>
                <w:szCs w:val="21"/>
              </w:rPr>
              <w:t xml:space="preserve">Head mounted </w:t>
            </w:r>
          </w:p>
        </w:tc>
      </w:tr>
      <w:tr w:rsidR="00EC5312" w14:paraId="78D2C9D4" w14:textId="77777777" w:rsidTr="00693163">
        <w:tc>
          <w:tcPr>
            <w:tcW w:w="4531" w:type="dxa"/>
          </w:tcPr>
          <w:p w14:paraId="4CCC4B18" w14:textId="2F711E06" w:rsidR="00EC5312" w:rsidRDefault="00EC5312" w:rsidP="008E0930">
            <w:pPr>
              <w:spacing w:line="360" w:lineRule="auto"/>
              <w:jc w:val="both"/>
              <w:rPr>
                <w:rFonts w:ascii="Cambria" w:hAnsi="Cambria" w:cs="Cambria"/>
                <w:sz w:val="21"/>
                <w:szCs w:val="21"/>
              </w:rPr>
            </w:pPr>
            <w:r>
              <w:rPr>
                <w:rFonts w:ascii="Cambria" w:hAnsi="Cambria" w:cs="Cambria"/>
                <w:sz w:val="21"/>
                <w:szCs w:val="21"/>
              </w:rPr>
              <w:t>Control mode</w:t>
            </w:r>
          </w:p>
        </w:tc>
        <w:tc>
          <w:tcPr>
            <w:tcW w:w="4531" w:type="dxa"/>
          </w:tcPr>
          <w:p w14:paraId="5469C5B6" w14:textId="6882508B" w:rsidR="00EC5312" w:rsidRDefault="00EC5312" w:rsidP="008E0930">
            <w:pPr>
              <w:spacing w:line="360" w:lineRule="auto"/>
              <w:jc w:val="both"/>
              <w:rPr>
                <w:rFonts w:ascii="Cambria" w:hAnsi="Cambria" w:cs="Cambria"/>
                <w:sz w:val="21"/>
                <w:szCs w:val="21"/>
              </w:rPr>
            </w:pPr>
            <w:r>
              <w:rPr>
                <w:rFonts w:ascii="Cambria" w:hAnsi="Cambria" w:cs="Cambria"/>
                <w:sz w:val="21"/>
                <w:szCs w:val="21"/>
              </w:rPr>
              <w:t>ON/IR/AUTO</w:t>
            </w:r>
          </w:p>
        </w:tc>
      </w:tr>
      <w:tr w:rsidR="00693163" w14:paraId="5DE394A3" w14:textId="77777777" w:rsidTr="00693163">
        <w:tc>
          <w:tcPr>
            <w:tcW w:w="4531" w:type="dxa"/>
          </w:tcPr>
          <w:p w14:paraId="2C2B24E5" w14:textId="78545731" w:rsidR="00693163" w:rsidRDefault="00EC5312" w:rsidP="008E0930">
            <w:pPr>
              <w:spacing w:line="360" w:lineRule="auto"/>
              <w:jc w:val="both"/>
              <w:rPr>
                <w:rFonts w:ascii="Cambria" w:hAnsi="Cambria" w:cs="Cambria"/>
                <w:sz w:val="21"/>
                <w:szCs w:val="21"/>
              </w:rPr>
            </w:pPr>
            <w:r>
              <w:rPr>
                <w:rFonts w:ascii="Cambria" w:hAnsi="Cambria" w:cs="Cambria"/>
                <w:sz w:val="21"/>
                <w:szCs w:val="21"/>
              </w:rPr>
              <w:t>Focus mode</w:t>
            </w:r>
          </w:p>
        </w:tc>
        <w:tc>
          <w:tcPr>
            <w:tcW w:w="4531" w:type="dxa"/>
          </w:tcPr>
          <w:p w14:paraId="0E333777" w14:textId="533E5239" w:rsidR="00693163" w:rsidRDefault="00EC5312" w:rsidP="008E0930">
            <w:pPr>
              <w:spacing w:line="360" w:lineRule="auto"/>
              <w:jc w:val="both"/>
              <w:rPr>
                <w:rFonts w:ascii="Cambria" w:hAnsi="Cambria" w:cs="Cambria"/>
                <w:sz w:val="21"/>
                <w:szCs w:val="21"/>
              </w:rPr>
            </w:pPr>
            <w:r>
              <w:rPr>
                <w:rFonts w:ascii="Cambria" w:hAnsi="Cambria" w:cs="Cambria"/>
                <w:sz w:val="21"/>
                <w:szCs w:val="21"/>
              </w:rPr>
              <w:t>Maual focus facility</w:t>
            </w:r>
          </w:p>
        </w:tc>
      </w:tr>
      <w:tr w:rsidR="00EC5312" w14:paraId="23586F9E" w14:textId="77777777" w:rsidTr="00693163">
        <w:tc>
          <w:tcPr>
            <w:tcW w:w="4531" w:type="dxa"/>
          </w:tcPr>
          <w:p w14:paraId="6A9B76EB" w14:textId="4461EC70" w:rsidR="00EC5312" w:rsidRDefault="00EC5312" w:rsidP="008E0930">
            <w:pPr>
              <w:spacing w:line="360" w:lineRule="auto"/>
              <w:jc w:val="both"/>
              <w:rPr>
                <w:rFonts w:ascii="Cambria" w:hAnsi="Cambria" w:cs="Cambria"/>
                <w:sz w:val="21"/>
                <w:szCs w:val="21"/>
              </w:rPr>
            </w:pPr>
            <w:r>
              <w:rPr>
                <w:rFonts w:ascii="Cambria" w:hAnsi="Cambria" w:cs="Cambria"/>
                <w:sz w:val="21"/>
                <w:szCs w:val="21"/>
              </w:rPr>
              <w:t>Eyepiece aperture</w:t>
            </w:r>
          </w:p>
        </w:tc>
        <w:tc>
          <w:tcPr>
            <w:tcW w:w="4531" w:type="dxa"/>
          </w:tcPr>
          <w:p w14:paraId="692DF68D" w14:textId="06763BA5" w:rsidR="00EC5312" w:rsidRDefault="00EC5312" w:rsidP="008E0930">
            <w:pPr>
              <w:spacing w:line="360" w:lineRule="auto"/>
              <w:jc w:val="both"/>
              <w:rPr>
                <w:rFonts w:ascii="Cambria" w:hAnsi="Cambria" w:cs="Cambria"/>
                <w:sz w:val="21"/>
                <w:szCs w:val="21"/>
              </w:rPr>
            </w:pPr>
            <w:r>
              <w:rPr>
                <w:rFonts w:ascii="Cambria" w:hAnsi="Cambria" w:cs="Cambria"/>
                <w:sz w:val="21"/>
                <w:szCs w:val="21"/>
              </w:rPr>
              <w:t>8mm</w:t>
            </w:r>
          </w:p>
        </w:tc>
      </w:tr>
      <w:tr w:rsidR="00EC5312" w14:paraId="1D4940CC" w14:textId="77777777" w:rsidTr="00693163">
        <w:tc>
          <w:tcPr>
            <w:tcW w:w="4531" w:type="dxa"/>
          </w:tcPr>
          <w:p w14:paraId="26A9E054" w14:textId="70B7850A" w:rsidR="00EC5312" w:rsidRDefault="00EC5312" w:rsidP="008E0930">
            <w:pPr>
              <w:spacing w:line="360" w:lineRule="auto"/>
              <w:jc w:val="both"/>
              <w:rPr>
                <w:rFonts w:ascii="Cambria" w:hAnsi="Cambria" w:cs="Cambria"/>
                <w:sz w:val="21"/>
                <w:szCs w:val="21"/>
              </w:rPr>
            </w:pPr>
            <w:r>
              <w:rPr>
                <w:rFonts w:ascii="Cambria" w:hAnsi="Cambria" w:cs="Cambria"/>
                <w:sz w:val="21"/>
                <w:szCs w:val="21"/>
              </w:rPr>
              <w:t>Eye spacing adjustment range</w:t>
            </w:r>
          </w:p>
        </w:tc>
        <w:tc>
          <w:tcPr>
            <w:tcW w:w="4531" w:type="dxa"/>
          </w:tcPr>
          <w:p w14:paraId="5E0FC018" w14:textId="46B03937" w:rsidR="00EC5312" w:rsidRDefault="00EC5312" w:rsidP="008E0930">
            <w:pPr>
              <w:spacing w:line="360" w:lineRule="auto"/>
              <w:jc w:val="both"/>
              <w:rPr>
                <w:rFonts w:ascii="Cambria" w:hAnsi="Cambria" w:cs="Cambria"/>
                <w:sz w:val="21"/>
                <w:szCs w:val="21"/>
              </w:rPr>
            </w:pPr>
            <w:r>
              <w:rPr>
                <w:rFonts w:ascii="Cambria" w:hAnsi="Cambria" w:cs="Cambria"/>
                <w:sz w:val="21"/>
                <w:szCs w:val="21"/>
              </w:rPr>
              <w:t>Arbitrary continuous adjustable</w:t>
            </w:r>
          </w:p>
        </w:tc>
      </w:tr>
      <w:tr w:rsidR="00EC5312" w14:paraId="492E974C" w14:textId="77777777" w:rsidTr="00693163">
        <w:tc>
          <w:tcPr>
            <w:tcW w:w="4531" w:type="dxa"/>
          </w:tcPr>
          <w:p w14:paraId="6168DF33" w14:textId="136C0FB5" w:rsidR="00EC5312" w:rsidRDefault="00EC5312" w:rsidP="008E0930">
            <w:pPr>
              <w:spacing w:line="360" w:lineRule="auto"/>
              <w:jc w:val="both"/>
              <w:rPr>
                <w:rFonts w:ascii="Cambria" w:hAnsi="Cambria" w:cs="Cambria"/>
                <w:sz w:val="21"/>
                <w:szCs w:val="21"/>
              </w:rPr>
            </w:pPr>
            <w:r>
              <w:rPr>
                <w:rFonts w:ascii="Cambria" w:hAnsi="Cambria" w:cs="Cambria"/>
                <w:sz w:val="21"/>
                <w:szCs w:val="21"/>
              </w:rPr>
              <w:t>Eye distance adjustment range</w:t>
            </w:r>
          </w:p>
        </w:tc>
        <w:tc>
          <w:tcPr>
            <w:tcW w:w="4531" w:type="dxa"/>
          </w:tcPr>
          <w:p w14:paraId="0F479BBF" w14:textId="0CA58EAE" w:rsidR="00EC5312" w:rsidRDefault="00EC5312" w:rsidP="008E0930">
            <w:pPr>
              <w:spacing w:line="360" w:lineRule="auto"/>
              <w:jc w:val="both"/>
              <w:rPr>
                <w:rFonts w:ascii="Cambria" w:hAnsi="Cambria" w:cs="Cambria"/>
                <w:sz w:val="21"/>
                <w:szCs w:val="21"/>
              </w:rPr>
            </w:pPr>
            <w:r>
              <w:rPr>
                <w:rFonts w:ascii="Cambria" w:hAnsi="Cambria" w:cs="Cambria"/>
                <w:sz w:val="21"/>
                <w:szCs w:val="21"/>
              </w:rPr>
              <w:t>50-80mm</w:t>
            </w:r>
          </w:p>
        </w:tc>
      </w:tr>
      <w:tr w:rsidR="00EC5312" w14:paraId="50298315" w14:textId="77777777" w:rsidTr="00693163">
        <w:tc>
          <w:tcPr>
            <w:tcW w:w="4531" w:type="dxa"/>
          </w:tcPr>
          <w:p w14:paraId="0566542E" w14:textId="58649872" w:rsidR="00EC5312" w:rsidRDefault="00EC5312" w:rsidP="008E0930">
            <w:pPr>
              <w:spacing w:line="360" w:lineRule="auto"/>
              <w:jc w:val="both"/>
              <w:rPr>
                <w:rFonts w:ascii="Cambria" w:hAnsi="Cambria" w:cs="Cambria"/>
                <w:sz w:val="21"/>
                <w:szCs w:val="21"/>
              </w:rPr>
            </w:pPr>
            <w:r>
              <w:rPr>
                <w:rFonts w:ascii="Cambria" w:hAnsi="Cambria" w:cs="Cambria"/>
                <w:sz w:val="21"/>
                <w:szCs w:val="21"/>
              </w:rPr>
              <w:t>Eye distance locking method</w:t>
            </w:r>
          </w:p>
        </w:tc>
        <w:tc>
          <w:tcPr>
            <w:tcW w:w="4531" w:type="dxa"/>
          </w:tcPr>
          <w:p w14:paraId="41B82328" w14:textId="246BE71D" w:rsidR="00EC5312" w:rsidRDefault="00EC5312" w:rsidP="008E0930">
            <w:pPr>
              <w:spacing w:line="360" w:lineRule="auto"/>
              <w:jc w:val="both"/>
              <w:rPr>
                <w:rFonts w:ascii="Cambria" w:hAnsi="Cambria" w:cs="Cambria"/>
                <w:sz w:val="21"/>
                <w:szCs w:val="21"/>
              </w:rPr>
            </w:pPr>
            <w:r>
              <w:rPr>
                <w:rFonts w:ascii="Cambria" w:hAnsi="Cambria" w:cs="Cambria"/>
                <w:sz w:val="21"/>
                <w:szCs w:val="21"/>
              </w:rPr>
              <w:t>Manual locking</w:t>
            </w:r>
          </w:p>
        </w:tc>
      </w:tr>
      <w:tr w:rsidR="00693163" w14:paraId="2685DC8A" w14:textId="77777777" w:rsidTr="00693163">
        <w:tc>
          <w:tcPr>
            <w:tcW w:w="4531" w:type="dxa"/>
          </w:tcPr>
          <w:p w14:paraId="75210484" w14:textId="2089EA45" w:rsidR="00693163" w:rsidRDefault="0003481C" w:rsidP="008E0930">
            <w:pPr>
              <w:spacing w:line="360" w:lineRule="auto"/>
              <w:jc w:val="both"/>
              <w:rPr>
                <w:rFonts w:ascii="Cambria" w:hAnsi="Cambria" w:cs="Cambria"/>
                <w:sz w:val="21"/>
                <w:szCs w:val="21"/>
              </w:rPr>
            </w:pPr>
            <w:r>
              <w:rPr>
                <w:rFonts w:ascii="Cambria" w:hAnsi="Cambria" w:cs="Cambria"/>
                <w:sz w:val="21"/>
                <w:szCs w:val="21"/>
              </w:rPr>
              <w:t>Operating Temperature (°C)</w:t>
            </w:r>
          </w:p>
        </w:tc>
        <w:tc>
          <w:tcPr>
            <w:tcW w:w="4531" w:type="dxa"/>
          </w:tcPr>
          <w:p w14:paraId="0EB73C02" w14:textId="36F369D5" w:rsidR="00693163" w:rsidRDefault="0003481C" w:rsidP="008E0930">
            <w:pPr>
              <w:spacing w:line="360" w:lineRule="auto"/>
              <w:jc w:val="both"/>
              <w:rPr>
                <w:rFonts w:ascii="Cambria" w:hAnsi="Cambria" w:cs="Cambria"/>
                <w:sz w:val="21"/>
                <w:szCs w:val="21"/>
              </w:rPr>
            </w:pPr>
            <w:r>
              <w:rPr>
                <w:rFonts w:ascii="Cambria" w:hAnsi="Cambria" w:cs="Cambria"/>
                <w:sz w:val="21"/>
                <w:szCs w:val="21"/>
              </w:rPr>
              <w:t>-40/+50</w:t>
            </w:r>
          </w:p>
        </w:tc>
      </w:tr>
      <w:tr w:rsidR="00693163" w14:paraId="1294E979" w14:textId="77777777" w:rsidTr="00693163">
        <w:tc>
          <w:tcPr>
            <w:tcW w:w="4531" w:type="dxa"/>
          </w:tcPr>
          <w:p w14:paraId="1BE27E8B" w14:textId="65918039" w:rsidR="00693163" w:rsidRDefault="0003481C" w:rsidP="008E0930">
            <w:pPr>
              <w:spacing w:line="360" w:lineRule="auto"/>
              <w:jc w:val="both"/>
              <w:rPr>
                <w:rFonts w:ascii="Cambria" w:hAnsi="Cambria" w:cs="Cambria"/>
                <w:sz w:val="21"/>
                <w:szCs w:val="21"/>
              </w:rPr>
            </w:pPr>
            <w:r>
              <w:rPr>
                <w:rFonts w:ascii="Cambria" w:hAnsi="Cambria" w:cs="Cambria"/>
                <w:sz w:val="21"/>
                <w:szCs w:val="21"/>
              </w:rPr>
              <w:t>Environmet rating</w:t>
            </w:r>
          </w:p>
        </w:tc>
        <w:tc>
          <w:tcPr>
            <w:tcW w:w="4531" w:type="dxa"/>
          </w:tcPr>
          <w:p w14:paraId="5B1D6ABE" w14:textId="14D5CBDE" w:rsidR="00693163" w:rsidRDefault="0003481C" w:rsidP="008E0930">
            <w:pPr>
              <w:spacing w:line="360" w:lineRule="auto"/>
              <w:jc w:val="both"/>
              <w:rPr>
                <w:rFonts w:ascii="Cambria" w:hAnsi="Cambria" w:cs="Cambria"/>
                <w:sz w:val="21"/>
                <w:szCs w:val="21"/>
              </w:rPr>
            </w:pPr>
            <w:r>
              <w:rPr>
                <w:rFonts w:ascii="Cambria" w:hAnsi="Cambria" w:cs="Cambria"/>
                <w:sz w:val="21"/>
                <w:szCs w:val="21"/>
              </w:rPr>
              <w:t>IP65</w:t>
            </w:r>
          </w:p>
        </w:tc>
      </w:tr>
    </w:tbl>
    <w:p w14:paraId="7C00041D" w14:textId="1FD1E007" w:rsidR="0082753A" w:rsidRDefault="0082753A" w:rsidP="0082753A">
      <w:pPr>
        <w:spacing w:line="276" w:lineRule="auto"/>
        <w:jc w:val="both"/>
        <w:rPr>
          <w:rFonts w:ascii="Cambria" w:hAnsi="Cambria" w:cs="Cambria"/>
          <w:sz w:val="21"/>
          <w:szCs w:val="21"/>
        </w:rPr>
      </w:pPr>
    </w:p>
    <w:p w14:paraId="518C361F" w14:textId="0B052B57" w:rsidR="00693163" w:rsidRDefault="00693163" w:rsidP="0082753A">
      <w:pPr>
        <w:spacing w:line="276" w:lineRule="auto"/>
        <w:jc w:val="both"/>
        <w:rPr>
          <w:rFonts w:ascii="Cambria" w:hAnsi="Cambria" w:cs="Cambria"/>
          <w:sz w:val="21"/>
          <w:szCs w:val="21"/>
        </w:rPr>
      </w:pPr>
    </w:p>
    <w:p w14:paraId="137F1616" w14:textId="650AEADF" w:rsidR="0003481C" w:rsidRPr="004C11B3" w:rsidRDefault="0003481C" w:rsidP="0003481C">
      <w:pPr>
        <w:spacing w:line="276" w:lineRule="auto"/>
        <w:jc w:val="both"/>
        <w:rPr>
          <w:rFonts w:ascii="Cambria" w:hAnsi="Cambria" w:cs="Cambria"/>
          <w:b/>
          <w:bCs/>
          <w:color w:val="FF0000"/>
          <w:sz w:val="32"/>
          <w:szCs w:val="32"/>
        </w:rPr>
      </w:pPr>
      <w:r w:rsidRPr="004C11B3">
        <w:rPr>
          <w:rFonts w:ascii="Cambria" w:hAnsi="Cambria" w:cs="Cambria"/>
          <w:b/>
          <w:bCs/>
          <w:color w:val="FF0000"/>
          <w:sz w:val="32"/>
          <w:szCs w:val="32"/>
        </w:rPr>
        <w:t>Warning</w:t>
      </w:r>
    </w:p>
    <w:p w14:paraId="5AB7E2CF" w14:textId="6EE1632C" w:rsidR="0003481C" w:rsidRPr="004C11B3" w:rsidRDefault="0003481C" w:rsidP="0003481C">
      <w:pPr>
        <w:spacing w:line="276" w:lineRule="auto"/>
        <w:jc w:val="both"/>
        <w:rPr>
          <w:rFonts w:ascii="Cambria" w:hAnsi="Cambria" w:cs="Cambria"/>
          <w:b/>
          <w:bCs/>
          <w:color w:val="FF0000"/>
          <w:sz w:val="21"/>
          <w:szCs w:val="21"/>
        </w:rPr>
      </w:pPr>
      <w:r w:rsidRPr="004C11B3">
        <w:rPr>
          <w:rFonts w:ascii="Cambria" w:hAnsi="Cambria" w:cs="Cambria"/>
          <w:b/>
          <w:bCs/>
          <w:color w:val="FF0000"/>
          <w:sz w:val="21"/>
          <w:szCs w:val="21"/>
        </w:rPr>
        <w:t>Do not switch on the device in daylight with the lens cover folded!</w:t>
      </w:r>
    </w:p>
    <w:p w14:paraId="5B8508B2" w14:textId="77777777" w:rsidR="0003481C" w:rsidRPr="004C11B3" w:rsidRDefault="0003481C" w:rsidP="0003481C">
      <w:pPr>
        <w:spacing w:line="276" w:lineRule="auto"/>
        <w:jc w:val="both"/>
        <w:rPr>
          <w:rFonts w:ascii="Cambria" w:hAnsi="Cambria" w:cs="Cambria"/>
          <w:b/>
          <w:bCs/>
          <w:color w:val="FF0000"/>
          <w:sz w:val="21"/>
          <w:szCs w:val="21"/>
        </w:rPr>
      </w:pPr>
      <w:r w:rsidRPr="004C11B3">
        <w:rPr>
          <w:rFonts w:ascii="Cambria" w:hAnsi="Cambria" w:cs="Cambria"/>
          <w:b/>
          <w:bCs/>
          <w:color w:val="FF0000"/>
          <w:sz w:val="21"/>
          <w:szCs w:val="21"/>
        </w:rPr>
        <w:t>Do not aim the device at a direct light source. The device may be damaged!</w:t>
      </w:r>
    </w:p>
    <w:p w14:paraId="605C678B" w14:textId="52C083D8" w:rsidR="00693163" w:rsidRDefault="0003481C" w:rsidP="0003481C">
      <w:pPr>
        <w:spacing w:line="276" w:lineRule="auto"/>
        <w:jc w:val="both"/>
        <w:rPr>
          <w:rFonts w:ascii="Cambria" w:hAnsi="Cambria" w:cs="Cambria"/>
          <w:sz w:val="21"/>
          <w:szCs w:val="21"/>
        </w:rPr>
      </w:pPr>
      <w:r w:rsidRPr="0003481C">
        <w:rPr>
          <w:rFonts w:ascii="Cambria" w:hAnsi="Cambria" w:cs="Cambria"/>
          <w:sz w:val="21"/>
          <w:szCs w:val="21"/>
        </w:rPr>
        <w:t>If you do not use the device for 24 hours or more, it is necessary to remove the batteries from the battery case and store them separately.</w:t>
      </w:r>
    </w:p>
    <w:p w14:paraId="32D9650B" w14:textId="77777777" w:rsidR="004C11B3" w:rsidRPr="004C11B3" w:rsidRDefault="004C11B3" w:rsidP="004C11B3">
      <w:pPr>
        <w:spacing w:line="276" w:lineRule="auto"/>
        <w:jc w:val="both"/>
        <w:rPr>
          <w:rFonts w:ascii="Cambria" w:hAnsi="Cambria" w:cs="Cambria"/>
          <w:sz w:val="21"/>
          <w:szCs w:val="21"/>
        </w:rPr>
      </w:pPr>
      <w:r w:rsidRPr="004C11B3">
        <w:rPr>
          <w:rFonts w:ascii="Cambria" w:hAnsi="Cambria" w:cs="Cambria"/>
          <w:sz w:val="21"/>
          <w:szCs w:val="21"/>
        </w:rPr>
        <w:t>Please read this instruction manual carefully before handling the night vision goggles!</w:t>
      </w:r>
    </w:p>
    <w:p w14:paraId="3E8EC69E" w14:textId="590634CE" w:rsidR="004C11B3" w:rsidRDefault="004C11B3" w:rsidP="004C11B3">
      <w:pPr>
        <w:spacing w:line="276" w:lineRule="auto"/>
        <w:jc w:val="both"/>
        <w:rPr>
          <w:rFonts w:ascii="Cambria" w:hAnsi="Cambria" w:cs="Cambria"/>
          <w:sz w:val="21"/>
          <w:szCs w:val="21"/>
        </w:rPr>
      </w:pPr>
      <w:r w:rsidRPr="004C11B3">
        <w:rPr>
          <w:rFonts w:ascii="Cambria" w:hAnsi="Cambria" w:cs="Cambria"/>
          <w:sz w:val="21"/>
          <w:szCs w:val="21"/>
        </w:rPr>
        <w:t>Improper and inappropriate use of the device may damage it and void the manufacturer's warranty.</w:t>
      </w:r>
    </w:p>
    <w:p w14:paraId="3314A3A2" w14:textId="03B8CBD5" w:rsidR="00693163" w:rsidRDefault="00693163" w:rsidP="0082753A">
      <w:pPr>
        <w:spacing w:line="276" w:lineRule="auto"/>
        <w:jc w:val="both"/>
        <w:rPr>
          <w:rFonts w:ascii="Cambria" w:hAnsi="Cambria" w:cs="Cambria"/>
          <w:sz w:val="21"/>
          <w:szCs w:val="21"/>
        </w:rPr>
      </w:pPr>
    </w:p>
    <w:p w14:paraId="637062F3" w14:textId="6990E36F" w:rsidR="005E3371" w:rsidRDefault="005E3371" w:rsidP="0082753A">
      <w:pPr>
        <w:spacing w:line="276" w:lineRule="auto"/>
        <w:jc w:val="both"/>
        <w:rPr>
          <w:rFonts w:ascii="Cambria" w:hAnsi="Cambria" w:cs="Cambria"/>
          <w:sz w:val="21"/>
          <w:szCs w:val="21"/>
        </w:rPr>
      </w:pPr>
    </w:p>
    <w:p w14:paraId="76720D63" w14:textId="107876AB" w:rsidR="005E3371" w:rsidRDefault="005E3371" w:rsidP="0082753A">
      <w:pPr>
        <w:spacing w:line="276" w:lineRule="auto"/>
        <w:jc w:val="both"/>
        <w:rPr>
          <w:rFonts w:ascii="Cambria" w:hAnsi="Cambria" w:cs="Cambria"/>
          <w:sz w:val="21"/>
          <w:szCs w:val="21"/>
        </w:rPr>
      </w:pPr>
    </w:p>
    <w:p w14:paraId="786D4094" w14:textId="12537264" w:rsidR="005E3371" w:rsidRDefault="005E3371" w:rsidP="0082753A">
      <w:pPr>
        <w:spacing w:line="276" w:lineRule="auto"/>
        <w:jc w:val="both"/>
        <w:rPr>
          <w:rFonts w:ascii="Cambria" w:hAnsi="Cambria" w:cs="Cambria"/>
          <w:sz w:val="21"/>
          <w:szCs w:val="21"/>
        </w:rPr>
      </w:pPr>
    </w:p>
    <w:p w14:paraId="26582D4A" w14:textId="1FCE23E3" w:rsidR="005E3371" w:rsidRDefault="005E3371" w:rsidP="0082753A">
      <w:pPr>
        <w:spacing w:line="276" w:lineRule="auto"/>
        <w:jc w:val="both"/>
        <w:rPr>
          <w:rFonts w:ascii="Cambria" w:hAnsi="Cambria" w:cs="Cambria"/>
          <w:sz w:val="21"/>
          <w:szCs w:val="21"/>
        </w:rPr>
      </w:pPr>
    </w:p>
    <w:p w14:paraId="42437130" w14:textId="305A2158" w:rsidR="005E3371" w:rsidRDefault="005E3371" w:rsidP="0082753A">
      <w:pPr>
        <w:spacing w:line="276" w:lineRule="auto"/>
        <w:jc w:val="both"/>
        <w:rPr>
          <w:rFonts w:ascii="Cambria" w:hAnsi="Cambria" w:cs="Cambria"/>
          <w:sz w:val="21"/>
          <w:szCs w:val="21"/>
        </w:rPr>
      </w:pPr>
    </w:p>
    <w:p w14:paraId="131D3FC7" w14:textId="77777777" w:rsidR="005E3371" w:rsidRDefault="005E3371" w:rsidP="0082753A">
      <w:pPr>
        <w:spacing w:line="276" w:lineRule="auto"/>
        <w:jc w:val="both"/>
        <w:rPr>
          <w:rFonts w:ascii="Cambria" w:hAnsi="Cambria" w:cs="Cambria"/>
          <w:sz w:val="21"/>
          <w:szCs w:val="21"/>
        </w:rPr>
      </w:pPr>
    </w:p>
    <w:p w14:paraId="4B1AE047" w14:textId="77777777" w:rsidR="0003481C" w:rsidRDefault="0003481C" w:rsidP="0082753A">
      <w:pPr>
        <w:pStyle w:val="Default"/>
        <w:rPr>
          <w:b/>
          <w:bCs/>
          <w:sz w:val="30"/>
          <w:szCs w:val="30"/>
        </w:rPr>
      </w:pPr>
    </w:p>
    <w:p w14:paraId="188AEB34" w14:textId="5396612D" w:rsidR="0082753A" w:rsidRDefault="0082753A" w:rsidP="0082753A">
      <w:pPr>
        <w:pStyle w:val="Default"/>
        <w:rPr>
          <w:rFonts w:ascii="SimSun" w:eastAsia="SimSun" w:cs="SimSun"/>
          <w:sz w:val="30"/>
          <w:szCs w:val="30"/>
        </w:rPr>
      </w:pPr>
      <w:r>
        <w:rPr>
          <w:b/>
          <w:bCs/>
          <w:sz w:val="30"/>
          <w:szCs w:val="30"/>
        </w:rPr>
        <w:t>Directions for use</w:t>
      </w:r>
      <w:r>
        <w:rPr>
          <w:rFonts w:ascii="SimSun" w:eastAsia="SimSun" w:cs="SimSun" w:hint="eastAsia"/>
          <w:sz w:val="30"/>
          <w:szCs w:val="30"/>
        </w:rPr>
        <w:t>：</w:t>
      </w:r>
      <w:r>
        <w:rPr>
          <w:rFonts w:ascii="SimSun" w:eastAsia="SimSun" w:cs="SimSun"/>
          <w:sz w:val="30"/>
          <w:szCs w:val="30"/>
        </w:rPr>
        <w:t xml:space="preserve"> </w:t>
      </w:r>
    </w:p>
    <w:p w14:paraId="7A06CB0B" w14:textId="5C5BAC05" w:rsidR="0082753A" w:rsidRDefault="0082753A" w:rsidP="0082753A">
      <w:pPr>
        <w:pStyle w:val="Default"/>
        <w:rPr>
          <w:rFonts w:ascii="Cambria" w:eastAsia="SimSun" w:hAnsi="Cambria" w:cs="Cambria"/>
          <w:b/>
          <w:bCs/>
          <w:sz w:val="23"/>
          <w:szCs w:val="23"/>
        </w:rPr>
      </w:pPr>
    </w:p>
    <w:p w14:paraId="246DD8CC" w14:textId="2E1A8A6C" w:rsidR="0082753A" w:rsidRDefault="0082753A" w:rsidP="0082753A">
      <w:pPr>
        <w:pStyle w:val="Default"/>
        <w:rPr>
          <w:rFonts w:ascii="SimSun" w:eastAsia="SimSun" w:hAnsi="Cambria" w:cs="SimSun"/>
          <w:sz w:val="23"/>
          <w:szCs w:val="23"/>
        </w:rPr>
      </w:pPr>
      <w:r>
        <w:rPr>
          <w:rFonts w:ascii="Cambria" w:eastAsia="SimSun" w:hAnsi="Cambria" w:cs="Cambria"/>
          <w:b/>
          <w:bCs/>
          <w:sz w:val="23"/>
          <w:szCs w:val="23"/>
        </w:rPr>
        <w:t>1. Battery installation</w:t>
      </w:r>
      <w:r>
        <w:rPr>
          <w:rFonts w:ascii="SimSun" w:eastAsia="SimSun" w:hAnsi="Cambria" w:cs="SimSun" w:hint="eastAsia"/>
          <w:sz w:val="23"/>
          <w:szCs w:val="23"/>
        </w:rPr>
        <w:t>：</w:t>
      </w:r>
      <w:r>
        <w:rPr>
          <w:rFonts w:ascii="SimSun" w:eastAsia="SimSun" w:hAnsi="Cambria" w:cs="SimSun"/>
          <w:sz w:val="23"/>
          <w:szCs w:val="23"/>
        </w:rPr>
        <w:t xml:space="preserve"> </w:t>
      </w:r>
    </w:p>
    <w:p w14:paraId="2522D8B6" w14:textId="4E3C6727" w:rsidR="0082753A" w:rsidRDefault="0082753A" w:rsidP="0082753A">
      <w:pPr>
        <w:pStyle w:val="Default"/>
        <w:rPr>
          <w:rFonts w:ascii="SimSun" w:eastAsia="SimSun" w:hAnsi="Cambria" w:cs="SimSun"/>
          <w:sz w:val="23"/>
          <w:szCs w:val="23"/>
        </w:rPr>
      </w:pPr>
    </w:p>
    <w:p w14:paraId="288388EF" w14:textId="405E6D5F" w:rsidR="0082753A" w:rsidRDefault="00EC5312" w:rsidP="0082753A">
      <w:pPr>
        <w:pStyle w:val="Default"/>
        <w:spacing w:line="276" w:lineRule="auto"/>
        <w:rPr>
          <w:rFonts w:ascii="Cambria" w:eastAsia="SimSun" w:hAnsi="Cambria" w:cs="Cambria"/>
          <w:sz w:val="21"/>
          <w:szCs w:val="21"/>
        </w:rPr>
      </w:pPr>
      <w:r>
        <w:rPr>
          <w:rFonts w:ascii="Cambria" w:eastAsia="SimSun" w:hAnsi="Cambria" w:cs="Cambria"/>
          <w:sz w:val="21"/>
          <w:szCs w:val="21"/>
        </w:rPr>
        <w:t xml:space="preserve">The CR123 battery (reference battery mark) is shown i Fig.1 </w:t>
      </w:r>
      <w:r w:rsidR="0082753A">
        <w:rPr>
          <w:rFonts w:ascii="Cambria" w:eastAsia="SimSun" w:hAnsi="Cambria" w:cs="Cambria"/>
          <w:sz w:val="21"/>
          <w:szCs w:val="21"/>
        </w:rPr>
        <w:t>Tack the battery into night vision battery cartridge. Lets battery cover and battery</w:t>
      </w:r>
      <w:r>
        <w:rPr>
          <w:rFonts w:ascii="Cambria" w:eastAsia="SimSun" w:hAnsi="Cambria" w:cs="Cambria"/>
          <w:sz w:val="21"/>
          <w:szCs w:val="21"/>
        </w:rPr>
        <w:t xml:space="preserve"> </w:t>
      </w:r>
      <w:r w:rsidR="0082753A">
        <w:rPr>
          <w:rFonts w:ascii="Cambria" w:eastAsia="SimSun" w:hAnsi="Cambria" w:cs="Cambria"/>
          <w:sz w:val="21"/>
          <w:szCs w:val="21"/>
        </w:rPr>
        <w:t xml:space="preserve">Cartridge’s screw thread together ,Then clockwise </w:t>
      </w:r>
    </w:p>
    <w:p w14:paraId="5F017A75" w14:textId="79438058" w:rsidR="0082753A" w:rsidRDefault="0082753A" w:rsidP="0082753A">
      <w:pPr>
        <w:spacing w:line="276" w:lineRule="auto"/>
        <w:jc w:val="both"/>
        <w:rPr>
          <w:rFonts w:ascii="Cambria" w:eastAsia="SimSun" w:hAnsi="Cambria" w:cs="Cambria"/>
          <w:sz w:val="21"/>
          <w:szCs w:val="21"/>
        </w:rPr>
      </w:pPr>
      <w:r>
        <w:rPr>
          <w:rFonts w:ascii="Cambria" w:eastAsia="SimSun" w:hAnsi="Cambria" w:cs="Cambria"/>
          <w:sz w:val="21"/>
          <w:szCs w:val="21"/>
        </w:rPr>
        <w:t>rotation and tightened to complete the battery installation.</w:t>
      </w:r>
    </w:p>
    <w:p w14:paraId="1A0E2B48" w14:textId="53A2D725" w:rsidR="0082753A" w:rsidRDefault="005C2350" w:rsidP="0082753A">
      <w:pPr>
        <w:spacing w:line="276" w:lineRule="auto"/>
        <w:jc w:val="both"/>
      </w:pPr>
      <w:r>
        <w:rPr>
          <w:noProof/>
          <w:lang w:val="ru-RU" w:eastAsia="ru-RU"/>
        </w:rPr>
        <w:lastRenderedPageBreak/>
        <mc:AlternateContent>
          <mc:Choice Requires="wps">
            <w:drawing>
              <wp:anchor distT="0" distB="0" distL="114300" distR="114300" simplePos="0" relativeHeight="251736064" behindDoc="0" locked="0" layoutInCell="1" allowOverlap="1" wp14:anchorId="292497E2" wp14:editId="02F5F516">
                <wp:simplePos x="0" y="0"/>
                <wp:positionH relativeFrom="column">
                  <wp:posOffset>3281045</wp:posOffset>
                </wp:positionH>
                <wp:positionV relativeFrom="paragraph">
                  <wp:posOffset>918845</wp:posOffset>
                </wp:positionV>
                <wp:extent cx="409575" cy="440055"/>
                <wp:effectExtent l="0" t="19050" r="47625" b="17145"/>
                <wp:wrapNone/>
                <wp:docPr id="61" name="Šípka: zakrivená nadol 61"/>
                <wp:cNvGraphicFramePr/>
                <a:graphic xmlns:a="http://schemas.openxmlformats.org/drawingml/2006/main">
                  <a:graphicData uri="http://schemas.microsoft.com/office/word/2010/wordprocessingShape">
                    <wps:wsp>
                      <wps:cNvSpPr/>
                      <wps:spPr>
                        <a:xfrm flipV="1">
                          <a:off x="0" y="0"/>
                          <a:ext cx="409575" cy="440055"/>
                        </a:xfrm>
                        <a:prstGeom prst="curved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1="http://schemas.microsoft.com/office/drawing/2015/9/8/chartex" xmlns:cx="http://schemas.microsoft.com/office/drawing/2014/chartex">
            <w:pict>
              <v:shapetype w14:anchorId="4689ADF7"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Šípka: zakrivená nadol 61" o:spid="_x0000_s1026" type="#_x0000_t105" style="position:absolute;margin-left:258.35pt;margin-top:72.35pt;width:32.25pt;height:34.65pt;flip:y;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" adj="10800,18900,16574" fillcolor="red" strokecolor="#1f3763 [1604]" strokeweight="1pt"/>
            </w:pict>
          </mc:Fallback>
        </mc:AlternateContent>
      </w:r>
      <w:r>
        <w:rPr>
          <w:noProof/>
          <w:lang w:val="ru-RU" w:eastAsia="ru-RU"/>
        </w:rPr>
        <mc:AlternateContent>
          <mc:Choice Requires="wps">
            <w:drawing>
              <wp:anchor distT="0" distB="0" distL="114300" distR="114300" simplePos="0" relativeHeight="251735040" behindDoc="0" locked="0" layoutInCell="1" allowOverlap="1" wp14:anchorId="785C9634" wp14:editId="648EB8F6">
                <wp:simplePos x="0" y="0"/>
                <wp:positionH relativeFrom="column">
                  <wp:posOffset>1243330</wp:posOffset>
                </wp:positionH>
                <wp:positionV relativeFrom="paragraph">
                  <wp:posOffset>814705</wp:posOffset>
                </wp:positionV>
                <wp:extent cx="419100" cy="219075"/>
                <wp:effectExtent l="19050" t="19050" r="19050" b="47625"/>
                <wp:wrapNone/>
                <wp:docPr id="38" name="Šípka: doľava 38"/>
                <wp:cNvGraphicFramePr/>
                <a:graphic xmlns:a="http://schemas.openxmlformats.org/drawingml/2006/main">
                  <a:graphicData uri="http://schemas.microsoft.com/office/word/2010/wordprocessingShape">
                    <wps:wsp>
                      <wps:cNvSpPr/>
                      <wps:spPr>
                        <a:xfrm>
                          <a:off x="0" y="0"/>
                          <a:ext cx="419100" cy="219075"/>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1="http://schemas.microsoft.com/office/drawing/2015/9/8/chartex" xmlns:cx="http://schemas.microsoft.com/office/drawing/2014/chartex">
            <w:pict>
              <v:shapetype w14:anchorId="73C111DA"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Šípka: doľava 38" o:spid="_x0000_s1026" type="#_x0000_t66" style="position:absolute;margin-left:97.9pt;margin-top:64.15pt;width:33pt;height:17.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" adj="5645" fillcolor="red" strokecolor="#1f3763 [1604]" strokeweight="1pt"/>
            </w:pict>
          </mc:Fallback>
        </mc:AlternateContent>
      </w:r>
      <w:r w:rsidRPr="005C2350">
        <w:rPr>
          <w:noProof/>
          <w:lang w:val="ru-RU" w:eastAsia="ru-RU"/>
        </w:rPr>
        <w:drawing>
          <wp:inline distT="0" distB="0" distL="0" distR="0" wp14:anchorId="6A6D0C71" wp14:editId="555A45F8">
            <wp:extent cx="2336965" cy="1762125"/>
            <wp:effectExtent l="0" t="0" r="6350" b="0"/>
            <wp:docPr id="33" name="Obrázo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43440" cy="1767008"/>
                    </a:xfrm>
                    <a:prstGeom prst="rect">
                      <a:avLst/>
                    </a:prstGeom>
                    <a:noFill/>
                    <a:ln>
                      <a:noFill/>
                    </a:ln>
                  </pic:spPr>
                </pic:pic>
              </a:graphicData>
            </a:graphic>
          </wp:inline>
        </w:drawing>
      </w:r>
      <w:r w:rsidRPr="005C2350">
        <w:t xml:space="preserve"> </w:t>
      </w:r>
      <w:r w:rsidRPr="005C2350">
        <w:rPr>
          <w:noProof/>
          <w:lang w:val="ru-RU" w:eastAsia="ru-RU"/>
        </w:rPr>
        <w:drawing>
          <wp:inline distT="0" distB="0" distL="0" distR="0" wp14:anchorId="3041F4F8" wp14:editId="26621C20">
            <wp:extent cx="2005877" cy="1762125"/>
            <wp:effectExtent l="0" t="0" r="0" b="0"/>
            <wp:docPr id="37" name="Obrázo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6425" cy="1771391"/>
                    </a:xfrm>
                    <a:prstGeom prst="rect">
                      <a:avLst/>
                    </a:prstGeom>
                    <a:noFill/>
                    <a:ln>
                      <a:noFill/>
                    </a:ln>
                  </pic:spPr>
                </pic:pic>
              </a:graphicData>
            </a:graphic>
          </wp:inline>
        </w:drawing>
      </w:r>
    </w:p>
    <w:p w14:paraId="1A5D4102" w14:textId="610F5867" w:rsidR="00693163" w:rsidRDefault="00693163" w:rsidP="0082753A">
      <w:pPr>
        <w:spacing w:line="276" w:lineRule="auto"/>
        <w:jc w:val="both"/>
      </w:pPr>
    </w:p>
    <w:p w14:paraId="44622628" w14:textId="60A9F6E4" w:rsidR="0082753A" w:rsidRDefault="0082753A" w:rsidP="0082753A">
      <w:pPr>
        <w:pStyle w:val="Default"/>
      </w:pPr>
    </w:p>
    <w:p w14:paraId="045E997D" w14:textId="0075B40A" w:rsidR="0082753A" w:rsidRDefault="005C2350" w:rsidP="0082753A">
      <w:pPr>
        <w:pStyle w:val="Default"/>
        <w:rPr>
          <w:sz w:val="23"/>
          <w:szCs w:val="23"/>
        </w:rPr>
      </w:pPr>
      <w:r w:rsidRPr="005C2350">
        <w:rPr>
          <w:noProof/>
          <w:lang w:val="ru-RU" w:eastAsia="ru-RU"/>
        </w:rPr>
        <w:drawing>
          <wp:anchor distT="0" distB="0" distL="114300" distR="114300" simplePos="0" relativeHeight="251737088" behindDoc="0" locked="0" layoutInCell="1" allowOverlap="1" wp14:anchorId="6D56F540" wp14:editId="164E1F0D">
            <wp:simplePos x="0" y="0"/>
            <wp:positionH relativeFrom="column">
              <wp:posOffset>3281680</wp:posOffset>
            </wp:positionH>
            <wp:positionV relativeFrom="paragraph">
              <wp:posOffset>5080</wp:posOffset>
            </wp:positionV>
            <wp:extent cx="2199640" cy="2657475"/>
            <wp:effectExtent l="0" t="0" r="0" b="9525"/>
            <wp:wrapSquare wrapText="bothSides"/>
            <wp:docPr id="62" name="Obrázo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99640" cy="2657475"/>
                    </a:xfrm>
                    <a:prstGeom prst="rect">
                      <a:avLst/>
                    </a:prstGeom>
                    <a:noFill/>
                    <a:ln>
                      <a:noFill/>
                    </a:ln>
                  </pic:spPr>
                </pic:pic>
              </a:graphicData>
            </a:graphic>
            <wp14:sizeRelV relativeFrom="margin">
              <wp14:pctHeight>0</wp14:pctHeight>
            </wp14:sizeRelV>
          </wp:anchor>
        </w:drawing>
      </w:r>
      <w:r w:rsidR="0082753A">
        <w:rPr>
          <w:b/>
          <w:bCs/>
          <w:sz w:val="23"/>
          <w:szCs w:val="23"/>
        </w:rPr>
        <w:t xml:space="preserve">2. On/ off setting </w:t>
      </w:r>
    </w:p>
    <w:p w14:paraId="6302F580" w14:textId="52713AD9" w:rsidR="0082753A" w:rsidRDefault="0082753A" w:rsidP="0082753A">
      <w:pPr>
        <w:pStyle w:val="Default"/>
        <w:rPr>
          <w:rFonts w:ascii="Cambria" w:hAnsi="Cambria" w:cs="Cambria"/>
          <w:sz w:val="21"/>
          <w:szCs w:val="21"/>
        </w:rPr>
      </w:pPr>
    </w:p>
    <w:p w14:paraId="5A963B18" w14:textId="24BF4A8D" w:rsidR="0082753A" w:rsidRDefault="005C2350" w:rsidP="00693163">
      <w:pPr>
        <w:pStyle w:val="Default"/>
        <w:rPr>
          <w:rFonts w:ascii="Cambria" w:hAnsi="Cambria" w:cs="Cambria"/>
          <w:noProof/>
          <w:sz w:val="21"/>
          <w:szCs w:val="21"/>
        </w:rPr>
      </w:pPr>
      <w:r>
        <w:rPr>
          <w:noProof/>
          <w:lang w:val="ru-RU" w:eastAsia="ru-RU"/>
        </w:rPr>
        <mc:AlternateContent>
          <mc:Choice Requires="wps">
            <w:drawing>
              <wp:anchor distT="0" distB="0" distL="114300" distR="114300" simplePos="0" relativeHeight="251739136" behindDoc="0" locked="0" layoutInCell="1" allowOverlap="1" wp14:anchorId="56C95DA2" wp14:editId="4776CF62">
                <wp:simplePos x="0" y="0"/>
                <wp:positionH relativeFrom="column">
                  <wp:posOffset>4129405</wp:posOffset>
                </wp:positionH>
                <wp:positionV relativeFrom="paragraph">
                  <wp:posOffset>271780</wp:posOffset>
                </wp:positionV>
                <wp:extent cx="533400" cy="314325"/>
                <wp:effectExtent l="0" t="0" r="38100" b="47625"/>
                <wp:wrapNone/>
                <wp:docPr id="64" name="Šípka: zakrivená nadol 64"/>
                <wp:cNvGraphicFramePr/>
                <a:graphic xmlns:a="http://schemas.openxmlformats.org/drawingml/2006/main">
                  <a:graphicData uri="http://schemas.microsoft.com/office/word/2010/wordprocessingShape">
                    <wps:wsp>
                      <wps:cNvSpPr/>
                      <wps:spPr>
                        <a:xfrm>
                          <a:off x="0" y="0"/>
                          <a:ext cx="533400" cy="314325"/>
                        </a:xfrm>
                        <a:prstGeom prst="curved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1="http://schemas.microsoft.com/office/drawing/2015/9/8/chartex" xmlns:cx="http://schemas.microsoft.com/office/drawing/2014/chartex">
            <w:pict>
              <v:shape w14:anchorId="0012451A" id="Šípka: zakrivená nadol 64" o:spid="_x0000_s1026" type="#_x0000_t105" style="position:absolute;margin-left:325.15pt;margin-top:21.4pt;width:42pt;height:24.7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" adj="15236,20009,16200" fillcolor="red" strokecolor="#1f3763 [1604]" strokeweight="1pt"/>
            </w:pict>
          </mc:Fallback>
        </mc:AlternateContent>
      </w:r>
      <w:r w:rsidR="0082753A">
        <w:rPr>
          <w:rFonts w:ascii="Cambria" w:hAnsi="Cambria" w:cs="Cambria"/>
          <w:sz w:val="21"/>
          <w:szCs w:val="21"/>
        </w:rPr>
        <w:t>As shown in Fig. 2, Turn the work switch along the clockwise direction.The knob indicates the location of "ON", when the system starts to work.</w:t>
      </w:r>
      <w:r w:rsidR="0082753A" w:rsidRPr="0082753A">
        <w:rPr>
          <w:rFonts w:ascii="Cambria" w:hAnsi="Cambria" w:cs="Cambria"/>
          <w:sz w:val="21"/>
          <w:szCs w:val="21"/>
        </w:rPr>
        <w:t xml:space="preserve"> </w:t>
      </w:r>
    </w:p>
    <w:p w14:paraId="25AE1DBE" w14:textId="592024E6" w:rsidR="0082753A" w:rsidRDefault="0082753A" w:rsidP="0082753A">
      <w:pPr>
        <w:spacing w:line="276" w:lineRule="auto"/>
        <w:jc w:val="both"/>
        <w:rPr>
          <w:rFonts w:ascii="Cambria" w:hAnsi="Cambria" w:cs="Cambria"/>
          <w:sz w:val="21"/>
          <w:szCs w:val="21"/>
        </w:rPr>
      </w:pPr>
    </w:p>
    <w:p w14:paraId="6E0EE10D" w14:textId="5A139918" w:rsidR="0082753A" w:rsidRDefault="0082753A" w:rsidP="0082753A">
      <w:pPr>
        <w:spacing w:line="276" w:lineRule="auto"/>
        <w:jc w:val="both"/>
      </w:pPr>
    </w:p>
    <w:p w14:paraId="6BBCFAA0" w14:textId="30C8008B" w:rsidR="00693163" w:rsidRDefault="00693163" w:rsidP="0082753A">
      <w:pPr>
        <w:spacing w:line="276" w:lineRule="auto"/>
        <w:jc w:val="both"/>
      </w:pPr>
    </w:p>
    <w:p w14:paraId="12B3F103" w14:textId="544579BD" w:rsidR="00693163" w:rsidRDefault="00693163" w:rsidP="0082753A">
      <w:pPr>
        <w:spacing w:line="276" w:lineRule="auto"/>
        <w:jc w:val="both"/>
      </w:pPr>
    </w:p>
    <w:p w14:paraId="3BB3DCFA" w14:textId="39DDF3A2" w:rsidR="00693163" w:rsidRDefault="00693163" w:rsidP="0082753A">
      <w:pPr>
        <w:spacing w:line="276" w:lineRule="auto"/>
        <w:jc w:val="both"/>
      </w:pPr>
    </w:p>
    <w:p w14:paraId="3E843883" w14:textId="43621E31" w:rsidR="00693163" w:rsidRDefault="00693163" w:rsidP="0082753A">
      <w:pPr>
        <w:spacing w:line="276" w:lineRule="auto"/>
        <w:jc w:val="both"/>
      </w:pPr>
    </w:p>
    <w:p w14:paraId="7ECF2CA7" w14:textId="4505C6A5" w:rsidR="00693163" w:rsidRDefault="005C2350" w:rsidP="0082753A">
      <w:pPr>
        <w:spacing w:line="276" w:lineRule="auto"/>
        <w:jc w:val="both"/>
      </w:pPr>
      <w:r w:rsidRPr="005C2350">
        <w:rPr>
          <w:noProof/>
          <w:lang w:val="ru-RU" w:eastAsia="ru-RU"/>
        </w:rPr>
        <w:drawing>
          <wp:anchor distT="0" distB="0" distL="114300" distR="114300" simplePos="0" relativeHeight="251740160" behindDoc="0" locked="0" layoutInCell="1" allowOverlap="1" wp14:anchorId="7F4EC37C" wp14:editId="71B35DCF">
            <wp:simplePos x="0" y="0"/>
            <wp:positionH relativeFrom="margin">
              <wp:posOffset>3169920</wp:posOffset>
            </wp:positionH>
            <wp:positionV relativeFrom="paragraph">
              <wp:posOffset>266700</wp:posOffset>
            </wp:positionV>
            <wp:extent cx="2988310" cy="1828800"/>
            <wp:effectExtent l="0" t="0" r="2540" b="0"/>
            <wp:wrapSquare wrapText="bothSides"/>
            <wp:docPr id="63" name="Obrázo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88310"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B334F1" w14:textId="1477E6CC" w:rsidR="0082753A" w:rsidRDefault="0082753A" w:rsidP="0082753A">
      <w:pPr>
        <w:pStyle w:val="Default"/>
        <w:spacing w:line="276" w:lineRule="auto"/>
        <w:rPr>
          <w:b/>
          <w:bCs/>
          <w:sz w:val="23"/>
          <w:szCs w:val="23"/>
        </w:rPr>
      </w:pPr>
      <w:r>
        <w:rPr>
          <w:b/>
          <w:bCs/>
          <w:sz w:val="23"/>
          <w:szCs w:val="23"/>
        </w:rPr>
        <w:t xml:space="preserve">3. Eyepiece </w:t>
      </w:r>
      <w:r w:rsidR="0037328B">
        <w:rPr>
          <w:b/>
          <w:bCs/>
          <w:sz w:val="23"/>
          <w:szCs w:val="23"/>
        </w:rPr>
        <w:t>distance adjustmant</w:t>
      </w:r>
      <w:r>
        <w:rPr>
          <w:b/>
          <w:bCs/>
          <w:sz w:val="23"/>
          <w:szCs w:val="23"/>
        </w:rPr>
        <w:t xml:space="preserve"> </w:t>
      </w:r>
    </w:p>
    <w:p w14:paraId="4CE0A279" w14:textId="383E9548" w:rsidR="0082753A" w:rsidRDefault="005C2350" w:rsidP="0082753A">
      <w:pPr>
        <w:pStyle w:val="Default"/>
        <w:spacing w:line="276" w:lineRule="auto"/>
        <w:rPr>
          <w:sz w:val="23"/>
          <w:szCs w:val="23"/>
        </w:rPr>
      </w:pPr>
      <w:r>
        <w:rPr>
          <w:noProof/>
          <w:lang w:val="ru-RU" w:eastAsia="ru-RU"/>
        </w:rPr>
        <mc:AlternateContent>
          <mc:Choice Requires="wps">
            <w:drawing>
              <wp:anchor distT="0" distB="0" distL="114300" distR="114300" simplePos="0" relativeHeight="251744256" behindDoc="0" locked="0" layoutInCell="1" allowOverlap="1" wp14:anchorId="3A0C350B" wp14:editId="2E7D1AF1">
                <wp:simplePos x="0" y="0"/>
                <wp:positionH relativeFrom="column">
                  <wp:posOffset>5630017</wp:posOffset>
                </wp:positionH>
                <wp:positionV relativeFrom="paragraph">
                  <wp:posOffset>160760</wp:posOffset>
                </wp:positionV>
                <wp:extent cx="465125" cy="356637"/>
                <wp:effectExtent l="57150" t="38100" r="0" b="43815"/>
                <wp:wrapNone/>
                <wp:docPr id="66" name="Šípka: zakrivená nadol 66"/>
                <wp:cNvGraphicFramePr/>
                <a:graphic xmlns:a="http://schemas.openxmlformats.org/drawingml/2006/main">
                  <a:graphicData uri="http://schemas.microsoft.com/office/word/2010/wordprocessingShape">
                    <wps:wsp>
                      <wps:cNvSpPr/>
                      <wps:spPr>
                        <a:xfrm rot="790225">
                          <a:off x="0" y="0"/>
                          <a:ext cx="465125" cy="356637"/>
                        </a:xfrm>
                        <a:prstGeom prst="curved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1="http://schemas.microsoft.com/office/drawing/2015/9/8/chartex" xmlns:cx="http://schemas.microsoft.com/office/drawing/2014/chartex">
            <w:pict>
              <v:shape w14:anchorId="628897C5" id="Šípka: zakrivená nadol 66" o:spid="_x0000_s1026" type="#_x0000_t105" style="position:absolute;margin-left:443.3pt;margin-top:12.65pt;width:36.6pt;height:28.1pt;rotation:863136fd;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" adj="13319,19530,16200" fillcolor="red" strokecolor="#1f3763 [1604]" strokeweight="1pt"/>
            </w:pict>
          </mc:Fallback>
        </mc:AlternateContent>
      </w:r>
    </w:p>
    <w:p w14:paraId="100A8911" w14:textId="3379AC53" w:rsidR="0082753A" w:rsidRDefault="005C2350" w:rsidP="0037328B">
      <w:pPr>
        <w:pStyle w:val="Default"/>
        <w:rPr>
          <w:rFonts w:ascii="Cambria" w:hAnsi="Cambria" w:cs="Cambria"/>
          <w:sz w:val="21"/>
          <w:szCs w:val="21"/>
        </w:rPr>
      </w:pPr>
      <w:r>
        <w:rPr>
          <w:noProof/>
          <w:lang w:val="ru-RU" w:eastAsia="ru-RU"/>
        </w:rPr>
        <mc:AlternateContent>
          <mc:Choice Requires="wps">
            <w:drawing>
              <wp:anchor distT="0" distB="0" distL="114300" distR="114300" simplePos="0" relativeHeight="251742208" behindDoc="0" locked="0" layoutInCell="1" allowOverlap="1" wp14:anchorId="2F2BA577" wp14:editId="09D897EF">
                <wp:simplePos x="0" y="0"/>
                <wp:positionH relativeFrom="column">
                  <wp:posOffset>3357880</wp:posOffset>
                </wp:positionH>
                <wp:positionV relativeFrom="paragraph">
                  <wp:posOffset>6350</wp:posOffset>
                </wp:positionV>
                <wp:extent cx="533400" cy="314325"/>
                <wp:effectExtent l="57150" t="38100" r="0" b="85725"/>
                <wp:wrapNone/>
                <wp:docPr id="65" name="Šípka: zakrivená nadol 65"/>
                <wp:cNvGraphicFramePr/>
                <a:graphic xmlns:a="http://schemas.openxmlformats.org/drawingml/2006/main">
                  <a:graphicData uri="http://schemas.microsoft.com/office/word/2010/wordprocessingShape">
                    <wps:wsp>
                      <wps:cNvSpPr/>
                      <wps:spPr>
                        <a:xfrm rot="1360319">
                          <a:off x="0" y="0"/>
                          <a:ext cx="533400" cy="314325"/>
                        </a:xfrm>
                        <a:prstGeom prst="curved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1="http://schemas.microsoft.com/office/drawing/2015/9/8/chartex" xmlns:cx="http://schemas.microsoft.com/office/drawing/2014/chartex">
            <w:pict>
              <v:shape w14:anchorId="71F1839A" id="Šípka: zakrivená nadol 65" o:spid="_x0000_s1026" type="#_x0000_t105" style="position:absolute;margin-left:264.4pt;margin-top:.5pt;width:42pt;height:24.75pt;rotation:1485831fd;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" adj="15236,20009,16200" fillcolor="red" strokecolor="#1f3763 [1604]" strokeweight="1pt"/>
            </w:pict>
          </mc:Fallback>
        </mc:AlternateContent>
      </w:r>
      <w:r w:rsidR="0037328B" w:rsidRPr="0037328B">
        <w:rPr>
          <w:rFonts w:ascii="Cambria" w:hAnsi="Cambria" w:cs="Cambria"/>
          <w:sz w:val="21"/>
          <w:szCs w:val="21"/>
        </w:rPr>
        <w:t>As shown in Fig. 3, connect the bracket as the axis, and hold both sides of the night vision instrument with both hands Rotate clockwise or anticlockwise. Different users can use it according to their own Adjust the distance between eyes and comfort until it is suitable for the distance between eyes.</w:t>
      </w:r>
    </w:p>
    <w:p w14:paraId="1E8B5D19" w14:textId="253687F0" w:rsidR="0082753A" w:rsidRDefault="0082753A" w:rsidP="0082753A">
      <w:pPr>
        <w:spacing w:line="276" w:lineRule="auto"/>
        <w:jc w:val="both"/>
      </w:pPr>
    </w:p>
    <w:p w14:paraId="3809C8D8" w14:textId="6A6AEB52" w:rsidR="005E3371" w:rsidRDefault="005E3371" w:rsidP="0082753A">
      <w:pPr>
        <w:spacing w:line="276" w:lineRule="auto"/>
        <w:jc w:val="both"/>
      </w:pPr>
    </w:p>
    <w:p w14:paraId="22D2955D" w14:textId="77777777" w:rsidR="005E3371" w:rsidRDefault="005E3371" w:rsidP="0082753A">
      <w:pPr>
        <w:spacing w:line="276" w:lineRule="auto"/>
        <w:jc w:val="both"/>
      </w:pPr>
    </w:p>
    <w:p w14:paraId="53813482" w14:textId="42F0DEA8" w:rsidR="0037328B" w:rsidRDefault="0037328B" w:rsidP="0037328B">
      <w:pPr>
        <w:pStyle w:val="Default"/>
        <w:spacing w:line="276" w:lineRule="auto"/>
        <w:rPr>
          <w:b/>
          <w:bCs/>
          <w:sz w:val="23"/>
          <w:szCs w:val="23"/>
        </w:rPr>
      </w:pPr>
      <w:r w:rsidRPr="005C2350">
        <w:rPr>
          <w:noProof/>
          <w:lang w:val="ru-RU" w:eastAsia="ru-RU"/>
        </w:rPr>
        <w:drawing>
          <wp:anchor distT="0" distB="0" distL="114300" distR="114300" simplePos="0" relativeHeight="251745280" behindDoc="0" locked="0" layoutInCell="1" allowOverlap="1" wp14:anchorId="124007B8" wp14:editId="20D3EE3C">
            <wp:simplePos x="0" y="0"/>
            <wp:positionH relativeFrom="column">
              <wp:posOffset>3584575</wp:posOffset>
            </wp:positionH>
            <wp:positionV relativeFrom="paragraph">
              <wp:posOffset>8890</wp:posOffset>
            </wp:positionV>
            <wp:extent cx="2881630" cy="1790700"/>
            <wp:effectExtent l="0" t="0" r="0" b="0"/>
            <wp:wrapSquare wrapText="bothSides"/>
            <wp:docPr id="67" name="Obrázo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81630" cy="17907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sz w:val="23"/>
          <w:szCs w:val="23"/>
        </w:rPr>
        <w:t xml:space="preserve">4. Eyepiece adjustment </w:t>
      </w:r>
    </w:p>
    <w:p w14:paraId="1EC83818" w14:textId="1031810D" w:rsidR="0037328B" w:rsidRDefault="0037328B" w:rsidP="0037328B">
      <w:pPr>
        <w:pStyle w:val="Default"/>
        <w:spacing w:line="276" w:lineRule="auto"/>
        <w:rPr>
          <w:sz w:val="23"/>
          <w:szCs w:val="23"/>
        </w:rPr>
      </w:pPr>
    </w:p>
    <w:p w14:paraId="021CB488" w14:textId="7ABC586F" w:rsidR="0037328B" w:rsidRDefault="0037328B" w:rsidP="0037328B">
      <w:pPr>
        <w:pStyle w:val="Default"/>
        <w:spacing w:line="276" w:lineRule="auto"/>
        <w:rPr>
          <w:rFonts w:ascii="Cambria" w:hAnsi="Cambria" w:cs="Cambria"/>
          <w:sz w:val="21"/>
          <w:szCs w:val="21"/>
        </w:rPr>
      </w:pPr>
      <w:r>
        <w:rPr>
          <w:noProof/>
          <w:lang w:val="ru-RU" w:eastAsia="ru-RU"/>
        </w:rPr>
        <mc:AlternateContent>
          <mc:Choice Requires="wps">
            <w:drawing>
              <wp:anchor distT="0" distB="0" distL="114300" distR="114300" simplePos="0" relativeHeight="251753472" behindDoc="0" locked="0" layoutInCell="1" allowOverlap="1" wp14:anchorId="061E86E2" wp14:editId="3CE31E6E">
                <wp:simplePos x="0" y="0"/>
                <wp:positionH relativeFrom="margin">
                  <wp:posOffset>5786755</wp:posOffset>
                </wp:positionH>
                <wp:positionV relativeFrom="paragraph">
                  <wp:posOffset>733425</wp:posOffset>
                </wp:positionV>
                <wp:extent cx="437515" cy="466725"/>
                <wp:effectExtent l="42545" t="0" r="24130" b="24130"/>
                <wp:wrapNone/>
                <wp:docPr id="71" name="Šípka: zakrivená nahor 71"/>
                <wp:cNvGraphicFramePr/>
                <a:graphic xmlns:a="http://schemas.openxmlformats.org/drawingml/2006/main">
                  <a:graphicData uri="http://schemas.microsoft.com/office/word/2010/wordprocessingShape">
                    <wps:wsp>
                      <wps:cNvSpPr/>
                      <wps:spPr>
                        <a:xfrm rot="5400000" flipH="1" flipV="1">
                          <a:off x="0" y="0"/>
                          <a:ext cx="437515" cy="466725"/>
                        </a:xfrm>
                        <a:prstGeom prst="curvedUpArrow">
                          <a:avLst>
                            <a:gd name="adj1" fmla="val 7499"/>
                            <a:gd name="adj2" fmla="val 36145"/>
                            <a:gd name="adj3" fmla="val 54936"/>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1="http://schemas.microsoft.com/office/drawing/2015/9/8/chartex" xmlns:cx="http://schemas.microsoft.com/office/drawing/2014/chartex">
            <w:pict>
              <v:shapetype w14:anchorId="58D1A017"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Šípka: zakrivená nahor 71" o:spid="_x0000_s1026" type="#_x0000_t104" style="position:absolute;margin-left:455.65pt;margin-top:57.75pt;width:34.45pt;height:36.75pt;rotation:90;flip:x y;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" adj="13793,18506,11124" fillcolor="red" strokecolor="#1f3763 [1604]" strokeweight="1pt">
                <w10:wrap anchorx="margin"/>
              </v:shape>
            </w:pict>
          </mc:Fallback>
        </mc:AlternateContent>
      </w:r>
      <w:r>
        <w:rPr>
          <w:noProof/>
          <w:lang w:val="ru-RU" w:eastAsia="ru-RU"/>
        </w:rPr>
        <mc:AlternateContent>
          <mc:Choice Requires="wps">
            <w:drawing>
              <wp:anchor distT="0" distB="0" distL="114300" distR="114300" simplePos="0" relativeHeight="251751424" behindDoc="0" locked="0" layoutInCell="1" allowOverlap="1" wp14:anchorId="2DA76402" wp14:editId="11FA3417">
                <wp:simplePos x="0" y="0"/>
                <wp:positionH relativeFrom="margin">
                  <wp:posOffset>5120005</wp:posOffset>
                </wp:positionH>
                <wp:positionV relativeFrom="paragraph">
                  <wp:posOffset>771525</wp:posOffset>
                </wp:positionV>
                <wp:extent cx="405447" cy="468947"/>
                <wp:effectExtent l="6350" t="0" r="58420" b="20320"/>
                <wp:wrapNone/>
                <wp:docPr id="70" name="Šípka: zakrivená nahor 70"/>
                <wp:cNvGraphicFramePr/>
                <a:graphic xmlns:a="http://schemas.openxmlformats.org/drawingml/2006/main">
                  <a:graphicData uri="http://schemas.microsoft.com/office/word/2010/wordprocessingShape">
                    <wps:wsp>
                      <wps:cNvSpPr/>
                      <wps:spPr>
                        <a:xfrm rot="5400000" flipH="1">
                          <a:off x="0" y="0"/>
                          <a:ext cx="405447" cy="468947"/>
                        </a:xfrm>
                        <a:prstGeom prst="curvedUpArrow">
                          <a:avLst>
                            <a:gd name="adj1" fmla="val 7499"/>
                            <a:gd name="adj2" fmla="val 36145"/>
                            <a:gd name="adj3" fmla="val 54936"/>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1="http://schemas.microsoft.com/office/drawing/2015/9/8/chartex" xmlns:cx="http://schemas.microsoft.com/office/drawing/2014/chartex">
            <w:pict>
              <v:shape w14:anchorId="278AB685" id="Šípka: zakrivená nahor 70" o:spid="_x0000_s1026" type="#_x0000_t104" style="position:absolute;margin-left:403.15pt;margin-top:60.75pt;width:31.9pt;height:36.9pt;rotation:-90;flip:x;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" adj="13793,18506,10259" fillcolor="red" strokecolor="#1f3763 [1604]" strokeweight="1pt">
                <w10:wrap anchorx="margin"/>
              </v:shape>
            </w:pict>
          </mc:Fallback>
        </mc:AlternateContent>
      </w:r>
      <w:r>
        <w:rPr>
          <w:noProof/>
          <w:lang w:val="ru-RU" w:eastAsia="ru-RU"/>
        </w:rPr>
        <mc:AlternateContent>
          <mc:Choice Requires="wps">
            <w:drawing>
              <wp:anchor distT="0" distB="0" distL="114300" distR="114300" simplePos="0" relativeHeight="251749376" behindDoc="0" locked="0" layoutInCell="1" allowOverlap="1" wp14:anchorId="731182A7" wp14:editId="645593E3">
                <wp:simplePos x="0" y="0"/>
                <wp:positionH relativeFrom="margin">
                  <wp:posOffset>4422140</wp:posOffset>
                </wp:positionH>
                <wp:positionV relativeFrom="paragraph">
                  <wp:posOffset>773431</wp:posOffset>
                </wp:positionV>
                <wp:extent cx="437515" cy="466725"/>
                <wp:effectExtent l="42545" t="0" r="24130" b="24130"/>
                <wp:wrapNone/>
                <wp:docPr id="69" name="Šípka: zakrivená nahor 69"/>
                <wp:cNvGraphicFramePr/>
                <a:graphic xmlns:a="http://schemas.openxmlformats.org/drawingml/2006/main">
                  <a:graphicData uri="http://schemas.microsoft.com/office/word/2010/wordprocessingShape">
                    <wps:wsp>
                      <wps:cNvSpPr/>
                      <wps:spPr>
                        <a:xfrm rot="5400000" flipH="1" flipV="1">
                          <a:off x="0" y="0"/>
                          <a:ext cx="437515" cy="466725"/>
                        </a:xfrm>
                        <a:prstGeom prst="curvedUpArrow">
                          <a:avLst>
                            <a:gd name="adj1" fmla="val 7499"/>
                            <a:gd name="adj2" fmla="val 36145"/>
                            <a:gd name="adj3" fmla="val 54936"/>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1="http://schemas.microsoft.com/office/drawing/2015/9/8/chartex" xmlns:cx="http://schemas.microsoft.com/office/drawing/2014/chartex">
            <w:pict>
              <v:shape w14:anchorId="40DB85ED" id="Šípka: zakrivená nahor 69" o:spid="_x0000_s1026" type="#_x0000_t104" style="position:absolute;margin-left:348.2pt;margin-top:60.9pt;width:34.45pt;height:36.75pt;rotation:90;flip:x y;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" adj="13793,18506,11124" fillcolor="red" strokecolor="#1f3763 [1604]" strokeweight="1pt">
                <w10:wrap anchorx="margin"/>
              </v:shape>
            </w:pict>
          </mc:Fallback>
        </mc:AlternateContent>
      </w:r>
      <w:r>
        <w:rPr>
          <w:noProof/>
          <w:lang w:val="ru-RU" w:eastAsia="ru-RU"/>
        </w:rPr>
        <mc:AlternateContent>
          <mc:Choice Requires="wps">
            <w:drawing>
              <wp:anchor distT="0" distB="0" distL="114300" distR="114300" simplePos="0" relativeHeight="251747328" behindDoc="0" locked="0" layoutInCell="1" allowOverlap="1" wp14:anchorId="41472A26" wp14:editId="3E5FEDA5">
                <wp:simplePos x="0" y="0"/>
                <wp:positionH relativeFrom="margin">
                  <wp:posOffset>3848100</wp:posOffset>
                </wp:positionH>
                <wp:positionV relativeFrom="paragraph">
                  <wp:posOffset>791210</wp:posOffset>
                </wp:positionV>
                <wp:extent cx="405447" cy="468947"/>
                <wp:effectExtent l="6350" t="0" r="58420" b="20320"/>
                <wp:wrapNone/>
                <wp:docPr id="68" name="Šípka: zakrivená nahor 68"/>
                <wp:cNvGraphicFramePr/>
                <a:graphic xmlns:a="http://schemas.openxmlformats.org/drawingml/2006/main">
                  <a:graphicData uri="http://schemas.microsoft.com/office/word/2010/wordprocessingShape">
                    <wps:wsp>
                      <wps:cNvSpPr/>
                      <wps:spPr>
                        <a:xfrm rot="5400000" flipH="1">
                          <a:off x="0" y="0"/>
                          <a:ext cx="405447" cy="468947"/>
                        </a:xfrm>
                        <a:prstGeom prst="curvedUpArrow">
                          <a:avLst>
                            <a:gd name="adj1" fmla="val 7499"/>
                            <a:gd name="adj2" fmla="val 36145"/>
                            <a:gd name="adj3" fmla="val 54936"/>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1="http://schemas.microsoft.com/office/drawing/2015/9/8/chartex" xmlns:cx="http://schemas.microsoft.com/office/drawing/2014/chartex">
            <w:pict>
              <v:shape w14:anchorId="1DCEA0DF" id="Šípka: zakrivená nahor 68" o:spid="_x0000_s1026" type="#_x0000_t104" style="position:absolute;margin-left:303pt;margin-top:62.3pt;width:31.9pt;height:36.9pt;rotation:-90;flip:x;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" adj="13793,18506,10259" fillcolor="red" strokecolor="#1f3763 [1604]" strokeweight="1pt">
                <w10:wrap anchorx="margin"/>
              </v:shape>
            </w:pict>
          </mc:Fallback>
        </mc:AlternateContent>
      </w:r>
      <w:r>
        <w:rPr>
          <w:rFonts w:ascii="Cambria" w:hAnsi="Cambria" w:cs="Cambria"/>
          <w:sz w:val="21"/>
          <w:szCs w:val="21"/>
        </w:rPr>
        <w:t>Choose a target with moderate brightness. The eyepiece is adjusted Without opening the lens cover. As in Figure 3, Turn the eyepiece hand wheel clockwise or counterclockwise. To match the eyepiece, when the most clear target image can be observed through an eyepiece, The eyepiece adjustment is complete. Different users need to readjust according to their vision.</w:t>
      </w:r>
    </w:p>
    <w:p w14:paraId="14E41583" w14:textId="6DD0CB15" w:rsidR="0037328B" w:rsidRDefault="0037328B" w:rsidP="008C0502">
      <w:pPr>
        <w:pStyle w:val="Default"/>
        <w:spacing w:line="276" w:lineRule="auto"/>
        <w:rPr>
          <w:b/>
          <w:bCs/>
          <w:sz w:val="23"/>
          <w:szCs w:val="23"/>
        </w:rPr>
      </w:pPr>
    </w:p>
    <w:p w14:paraId="691BA93E" w14:textId="239BA507" w:rsidR="008C0502" w:rsidRDefault="0037328B" w:rsidP="008C0502">
      <w:pPr>
        <w:pStyle w:val="Default"/>
        <w:spacing w:line="276" w:lineRule="auto"/>
        <w:rPr>
          <w:b/>
          <w:bCs/>
          <w:sz w:val="23"/>
          <w:szCs w:val="23"/>
        </w:rPr>
      </w:pPr>
      <w:r>
        <w:rPr>
          <w:b/>
          <w:bCs/>
          <w:sz w:val="23"/>
          <w:szCs w:val="23"/>
        </w:rPr>
        <w:t>5</w:t>
      </w:r>
      <w:r w:rsidR="008C0502">
        <w:rPr>
          <w:b/>
          <w:bCs/>
          <w:sz w:val="23"/>
          <w:szCs w:val="23"/>
        </w:rPr>
        <w:t xml:space="preserve">. Objective adjustment </w:t>
      </w:r>
    </w:p>
    <w:p w14:paraId="5853F968" w14:textId="0D13C378" w:rsidR="008C0502" w:rsidRDefault="008C0502" w:rsidP="008C0502">
      <w:pPr>
        <w:pStyle w:val="Default"/>
        <w:spacing w:line="276" w:lineRule="auto"/>
        <w:rPr>
          <w:sz w:val="23"/>
          <w:szCs w:val="23"/>
        </w:rPr>
      </w:pPr>
    </w:p>
    <w:p w14:paraId="18C7E144" w14:textId="2F9859EB" w:rsidR="008C0502" w:rsidRDefault="0037328B" w:rsidP="0037328B">
      <w:pPr>
        <w:pStyle w:val="Default"/>
        <w:spacing w:line="276" w:lineRule="auto"/>
        <w:rPr>
          <w:rFonts w:ascii="Cambria" w:hAnsi="Cambria" w:cs="Cambria"/>
          <w:sz w:val="21"/>
          <w:szCs w:val="21"/>
        </w:rPr>
      </w:pPr>
      <w:r>
        <w:rPr>
          <w:noProof/>
          <w:lang w:val="ru-RU" w:eastAsia="ru-RU"/>
        </w:rPr>
        <w:lastRenderedPageBreak/>
        <mc:AlternateContent>
          <mc:Choice Requires="wps">
            <w:drawing>
              <wp:anchor distT="0" distB="0" distL="114300" distR="114300" simplePos="0" relativeHeight="251760640" behindDoc="0" locked="0" layoutInCell="1" allowOverlap="1" wp14:anchorId="582783D9" wp14:editId="58FA4A1D">
                <wp:simplePos x="0" y="0"/>
                <wp:positionH relativeFrom="margin">
                  <wp:posOffset>5229225</wp:posOffset>
                </wp:positionH>
                <wp:positionV relativeFrom="paragraph">
                  <wp:posOffset>968375</wp:posOffset>
                </wp:positionV>
                <wp:extent cx="405447" cy="468947"/>
                <wp:effectExtent l="6350" t="0" r="58420" b="20320"/>
                <wp:wrapNone/>
                <wp:docPr id="77" name="Šípka: zakrivená nahor 77"/>
                <wp:cNvGraphicFramePr/>
                <a:graphic xmlns:a="http://schemas.openxmlformats.org/drawingml/2006/main">
                  <a:graphicData uri="http://schemas.microsoft.com/office/word/2010/wordprocessingShape">
                    <wps:wsp>
                      <wps:cNvSpPr/>
                      <wps:spPr>
                        <a:xfrm rot="5400000" flipH="1">
                          <a:off x="0" y="0"/>
                          <a:ext cx="405447" cy="468947"/>
                        </a:xfrm>
                        <a:prstGeom prst="curvedUpArrow">
                          <a:avLst>
                            <a:gd name="adj1" fmla="val 7499"/>
                            <a:gd name="adj2" fmla="val 36145"/>
                            <a:gd name="adj3" fmla="val 54936"/>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1="http://schemas.microsoft.com/office/drawing/2015/9/8/chartex" xmlns:cx="http://schemas.microsoft.com/office/drawing/2014/chartex">
            <w:pict>
              <v:shape w14:anchorId="64908A78" id="Šípka: zakrivená nahor 77" o:spid="_x0000_s1026" type="#_x0000_t104" style="position:absolute;margin-left:411.75pt;margin-top:76.25pt;width:31.9pt;height:36.9pt;rotation:-90;flip:x;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" adj="13793,18506,10259" fillcolor="red" strokecolor="#1f3763 [1604]" strokeweight="1pt">
                <w10:wrap anchorx="margin"/>
              </v:shape>
            </w:pict>
          </mc:Fallback>
        </mc:AlternateContent>
      </w:r>
      <w:r>
        <w:rPr>
          <w:noProof/>
          <w:lang w:val="ru-RU" w:eastAsia="ru-RU"/>
        </w:rPr>
        <mc:AlternateContent>
          <mc:Choice Requires="wps">
            <w:drawing>
              <wp:anchor distT="0" distB="0" distL="114300" distR="114300" simplePos="0" relativeHeight="251762688" behindDoc="0" locked="0" layoutInCell="1" allowOverlap="1" wp14:anchorId="5070C16E" wp14:editId="3D7AE08C">
                <wp:simplePos x="0" y="0"/>
                <wp:positionH relativeFrom="margin">
                  <wp:posOffset>5772150</wp:posOffset>
                </wp:positionH>
                <wp:positionV relativeFrom="paragraph">
                  <wp:posOffset>987426</wp:posOffset>
                </wp:positionV>
                <wp:extent cx="437515" cy="466725"/>
                <wp:effectExtent l="42545" t="0" r="24130" b="24130"/>
                <wp:wrapNone/>
                <wp:docPr id="78" name="Šípka: zakrivená nahor 78"/>
                <wp:cNvGraphicFramePr/>
                <a:graphic xmlns:a="http://schemas.openxmlformats.org/drawingml/2006/main">
                  <a:graphicData uri="http://schemas.microsoft.com/office/word/2010/wordprocessingShape">
                    <wps:wsp>
                      <wps:cNvSpPr/>
                      <wps:spPr>
                        <a:xfrm rot="5400000" flipH="1" flipV="1">
                          <a:off x="0" y="0"/>
                          <a:ext cx="437515" cy="466725"/>
                        </a:xfrm>
                        <a:prstGeom prst="curvedUpArrow">
                          <a:avLst>
                            <a:gd name="adj1" fmla="val 7499"/>
                            <a:gd name="adj2" fmla="val 36145"/>
                            <a:gd name="adj3" fmla="val 54936"/>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1="http://schemas.microsoft.com/office/drawing/2015/9/8/chartex" xmlns:cx="http://schemas.microsoft.com/office/drawing/2014/chartex">
            <w:pict>
              <v:shape w14:anchorId="3A4D555C" id="Šípka: zakrivená nahor 78" o:spid="_x0000_s1026" type="#_x0000_t104" style="position:absolute;margin-left:454.5pt;margin-top:77.75pt;width:34.45pt;height:36.75pt;rotation:90;flip:x y;z-index:25176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" adj="13793,18506,11124" fillcolor="red" strokecolor="#1f3763 [1604]" strokeweight="1pt">
                <w10:wrap anchorx="margin"/>
              </v:shape>
            </w:pict>
          </mc:Fallback>
        </mc:AlternateContent>
      </w:r>
      <w:r>
        <w:rPr>
          <w:noProof/>
          <w:lang w:val="ru-RU" w:eastAsia="ru-RU"/>
        </w:rPr>
        <mc:AlternateContent>
          <mc:Choice Requires="wps">
            <w:drawing>
              <wp:anchor distT="0" distB="0" distL="114300" distR="114300" simplePos="0" relativeHeight="251758592" behindDoc="0" locked="0" layoutInCell="1" allowOverlap="1" wp14:anchorId="59935A0A" wp14:editId="57AD94CD">
                <wp:simplePos x="0" y="0"/>
                <wp:positionH relativeFrom="margin">
                  <wp:posOffset>4200525</wp:posOffset>
                </wp:positionH>
                <wp:positionV relativeFrom="paragraph">
                  <wp:posOffset>974091</wp:posOffset>
                </wp:positionV>
                <wp:extent cx="437515" cy="466725"/>
                <wp:effectExtent l="42545" t="0" r="24130" b="24130"/>
                <wp:wrapNone/>
                <wp:docPr id="76" name="Šípka: zakrivená nahor 76"/>
                <wp:cNvGraphicFramePr/>
                <a:graphic xmlns:a="http://schemas.openxmlformats.org/drawingml/2006/main">
                  <a:graphicData uri="http://schemas.microsoft.com/office/word/2010/wordprocessingShape">
                    <wps:wsp>
                      <wps:cNvSpPr/>
                      <wps:spPr>
                        <a:xfrm rot="5400000" flipH="1" flipV="1">
                          <a:off x="0" y="0"/>
                          <a:ext cx="437515" cy="466725"/>
                        </a:xfrm>
                        <a:prstGeom prst="curvedUpArrow">
                          <a:avLst>
                            <a:gd name="adj1" fmla="val 7499"/>
                            <a:gd name="adj2" fmla="val 36145"/>
                            <a:gd name="adj3" fmla="val 54936"/>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1="http://schemas.microsoft.com/office/drawing/2015/9/8/chartex" xmlns:cx="http://schemas.microsoft.com/office/drawing/2014/chartex">
            <w:pict>
              <v:shape w14:anchorId="2982CBC6" id="Šípka: zakrivená nahor 76" o:spid="_x0000_s1026" type="#_x0000_t104" style="position:absolute;margin-left:330.75pt;margin-top:76.7pt;width:34.45pt;height:36.75pt;rotation:90;flip:x y;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" adj="13793,18506,11124" fillcolor="red" strokecolor="#1f3763 [1604]" strokeweight="1pt">
                <w10:wrap anchorx="margin"/>
              </v:shape>
            </w:pict>
          </mc:Fallback>
        </mc:AlternateContent>
      </w:r>
      <w:r>
        <w:rPr>
          <w:noProof/>
          <w:lang w:val="ru-RU" w:eastAsia="ru-RU"/>
        </w:rPr>
        <mc:AlternateContent>
          <mc:Choice Requires="wps">
            <w:drawing>
              <wp:anchor distT="0" distB="0" distL="114300" distR="114300" simplePos="0" relativeHeight="251756544" behindDoc="0" locked="0" layoutInCell="1" allowOverlap="1" wp14:anchorId="015ECF45" wp14:editId="47A019B8">
                <wp:simplePos x="0" y="0"/>
                <wp:positionH relativeFrom="margin">
                  <wp:posOffset>3686175</wp:posOffset>
                </wp:positionH>
                <wp:positionV relativeFrom="paragraph">
                  <wp:posOffset>955040</wp:posOffset>
                </wp:positionV>
                <wp:extent cx="405447" cy="468947"/>
                <wp:effectExtent l="6350" t="0" r="58420" b="20320"/>
                <wp:wrapNone/>
                <wp:docPr id="75" name="Šípka: zakrivená nahor 75"/>
                <wp:cNvGraphicFramePr/>
                <a:graphic xmlns:a="http://schemas.openxmlformats.org/drawingml/2006/main">
                  <a:graphicData uri="http://schemas.microsoft.com/office/word/2010/wordprocessingShape">
                    <wps:wsp>
                      <wps:cNvSpPr/>
                      <wps:spPr>
                        <a:xfrm rot="5400000" flipH="1">
                          <a:off x="0" y="0"/>
                          <a:ext cx="405447" cy="468947"/>
                        </a:xfrm>
                        <a:prstGeom prst="curvedUpArrow">
                          <a:avLst>
                            <a:gd name="adj1" fmla="val 7499"/>
                            <a:gd name="adj2" fmla="val 36145"/>
                            <a:gd name="adj3" fmla="val 54936"/>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1="http://schemas.microsoft.com/office/drawing/2015/9/8/chartex" xmlns:cx="http://schemas.microsoft.com/office/drawing/2014/chartex">
            <w:pict>
              <v:shape w14:anchorId="7B63007C" id="Šípka: zakrivená nahor 75" o:spid="_x0000_s1026" type="#_x0000_t104" style="position:absolute;margin-left:290.25pt;margin-top:75.2pt;width:31.9pt;height:36.9pt;rotation:-90;flip:x;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" adj="13793,18506,10259" fillcolor="red" strokecolor="#1f3763 [1604]" strokeweight="1pt">
                <w10:wrap anchorx="margin"/>
              </v:shape>
            </w:pict>
          </mc:Fallback>
        </mc:AlternateContent>
      </w:r>
      <w:r w:rsidRPr="0037328B">
        <w:rPr>
          <w:noProof/>
          <w:lang w:val="ru-RU" w:eastAsia="ru-RU"/>
        </w:rPr>
        <w:drawing>
          <wp:anchor distT="0" distB="0" distL="114300" distR="114300" simplePos="0" relativeHeight="251754496" behindDoc="0" locked="0" layoutInCell="1" allowOverlap="1" wp14:anchorId="47CB7D4F" wp14:editId="46F58BCC">
            <wp:simplePos x="0" y="0"/>
            <wp:positionH relativeFrom="column">
              <wp:posOffset>3538855</wp:posOffset>
            </wp:positionH>
            <wp:positionV relativeFrom="paragraph">
              <wp:posOffset>6985</wp:posOffset>
            </wp:positionV>
            <wp:extent cx="2944283" cy="2228850"/>
            <wp:effectExtent l="0" t="0" r="8890" b="0"/>
            <wp:wrapSquare wrapText="bothSides"/>
            <wp:docPr id="74" name="Obrázo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44283" cy="2228850"/>
                    </a:xfrm>
                    <a:prstGeom prst="rect">
                      <a:avLst/>
                    </a:prstGeom>
                    <a:noFill/>
                    <a:ln>
                      <a:noFill/>
                    </a:ln>
                  </pic:spPr>
                </pic:pic>
              </a:graphicData>
            </a:graphic>
          </wp:anchor>
        </w:drawing>
      </w:r>
      <w:r w:rsidR="008C0502">
        <w:rPr>
          <w:rFonts w:ascii="Cambria" w:hAnsi="Cambria" w:cs="Cambria"/>
          <w:sz w:val="21"/>
          <w:szCs w:val="21"/>
        </w:rPr>
        <w:t xml:space="preserve">The objective adjustment is need to see the target at </w:t>
      </w:r>
      <w:r w:rsidR="005C2350">
        <w:rPr>
          <w:rFonts w:ascii="Cambria" w:hAnsi="Cambria" w:cs="Cambria"/>
          <w:sz w:val="21"/>
          <w:szCs w:val="21"/>
        </w:rPr>
        <w:t>d</w:t>
      </w:r>
      <w:r w:rsidR="008C0502">
        <w:rPr>
          <w:rFonts w:ascii="Cambria" w:hAnsi="Cambria" w:cs="Cambria"/>
          <w:sz w:val="21"/>
          <w:szCs w:val="21"/>
        </w:rPr>
        <w:t>ifferent distances. Before adjusting the lens, must adjust the eyepiece according to the above method. When adjusting the objective lens, choose a dark environment target. As shown in Figure 4, Open the lens cover and aim at the target. Turn the focusing hand wheel clockwise or counterclockwise. Until you see the clearest image of the target, complete the adjustment of the objective lens. When observing targets at different distances, the objective needs to be adjusted again according to the above method.</w:t>
      </w:r>
    </w:p>
    <w:p w14:paraId="0E9C1C17" w14:textId="00B845AD" w:rsidR="008C0502" w:rsidRDefault="008C0502" w:rsidP="008C0502">
      <w:pPr>
        <w:autoSpaceDE w:val="0"/>
        <w:autoSpaceDN w:val="0"/>
        <w:adjustRightInd w:val="0"/>
        <w:spacing w:after="0" w:line="240" w:lineRule="auto"/>
      </w:pPr>
    </w:p>
    <w:p w14:paraId="3855B153" w14:textId="77777777" w:rsidR="0037328B" w:rsidRDefault="0037328B" w:rsidP="008C0502">
      <w:pPr>
        <w:autoSpaceDE w:val="0"/>
        <w:autoSpaceDN w:val="0"/>
        <w:adjustRightInd w:val="0"/>
        <w:spacing w:after="0" w:line="240" w:lineRule="auto"/>
      </w:pPr>
    </w:p>
    <w:p w14:paraId="1E58DC9E" w14:textId="77777777" w:rsidR="0037328B" w:rsidRDefault="0037328B" w:rsidP="008C0502">
      <w:pPr>
        <w:autoSpaceDE w:val="0"/>
        <w:autoSpaceDN w:val="0"/>
        <w:adjustRightInd w:val="0"/>
        <w:spacing w:after="0" w:line="240" w:lineRule="auto"/>
        <w:rPr>
          <w:rFonts w:ascii="Times New Roman" w:eastAsia="SimSun" w:hAnsi="Times New Roman" w:cs="Times New Roman"/>
          <w:b/>
          <w:bCs/>
          <w:color w:val="000000"/>
          <w:sz w:val="23"/>
          <w:szCs w:val="23"/>
        </w:rPr>
      </w:pPr>
    </w:p>
    <w:p w14:paraId="7033793C" w14:textId="2628D60A" w:rsidR="008C0502" w:rsidRPr="008C0502" w:rsidRDefault="0037328B" w:rsidP="008C0502">
      <w:pPr>
        <w:autoSpaceDE w:val="0"/>
        <w:autoSpaceDN w:val="0"/>
        <w:adjustRightInd w:val="0"/>
        <w:spacing w:after="0" w:line="276" w:lineRule="auto"/>
        <w:rPr>
          <w:rFonts w:ascii="Times New Roman" w:eastAsia="SimSun" w:hAnsi="Times New Roman" w:cs="Times New Roman"/>
          <w:color w:val="000000"/>
          <w:sz w:val="23"/>
          <w:szCs w:val="23"/>
        </w:rPr>
      </w:pPr>
      <w:r>
        <w:rPr>
          <w:rFonts w:ascii="Times New Roman" w:eastAsia="SimSun" w:hAnsi="Times New Roman" w:cs="Times New Roman"/>
          <w:b/>
          <w:bCs/>
          <w:color w:val="000000"/>
          <w:sz w:val="23"/>
          <w:szCs w:val="23"/>
        </w:rPr>
        <w:t>6</w:t>
      </w:r>
      <w:r w:rsidR="008C0502" w:rsidRPr="008C0502">
        <w:rPr>
          <w:rFonts w:ascii="Times New Roman" w:eastAsia="SimSun" w:hAnsi="Times New Roman" w:cs="Times New Roman"/>
          <w:b/>
          <w:bCs/>
          <w:color w:val="000000"/>
          <w:sz w:val="23"/>
          <w:szCs w:val="23"/>
        </w:rPr>
        <w:t xml:space="preserve">. Operation Mode </w:t>
      </w:r>
    </w:p>
    <w:p w14:paraId="01BEF2A1" w14:textId="77777777" w:rsidR="008C0502" w:rsidRPr="008C0502" w:rsidRDefault="008C0502" w:rsidP="008C0502">
      <w:pPr>
        <w:autoSpaceDE w:val="0"/>
        <w:autoSpaceDN w:val="0"/>
        <w:adjustRightInd w:val="0"/>
        <w:spacing w:after="0" w:line="276" w:lineRule="auto"/>
        <w:rPr>
          <w:rFonts w:ascii="Times New Roman" w:eastAsia="SimSun" w:hAnsi="Times New Roman" w:cs="Times New Roman"/>
          <w:color w:val="000000"/>
          <w:sz w:val="23"/>
          <w:szCs w:val="23"/>
        </w:rPr>
      </w:pPr>
    </w:p>
    <w:p w14:paraId="21CF545F" w14:textId="3883C75C" w:rsidR="008C0502" w:rsidRPr="008C0502" w:rsidRDefault="008C0502" w:rsidP="008C0502">
      <w:pPr>
        <w:autoSpaceDE w:val="0"/>
        <w:autoSpaceDN w:val="0"/>
        <w:adjustRightInd w:val="0"/>
        <w:spacing w:after="0" w:line="276" w:lineRule="auto"/>
        <w:jc w:val="both"/>
        <w:rPr>
          <w:rFonts w:ascii="Cambria" w:eastAsia="SimSun" w:hAnsi="Cambria" w:cs="Cambria"/>
          <w:sz w:val="21"/>
          <w:szCs w:val="21"/>
        </w:rPr>
      </w:pPr>
      <w:r w:rsidRPr="008C0502">
        <w:rPr>
          <w:rFonts w:ascii="Cambria" w:eastAsia="SimSun" w:hAnsi="Cambria" w:cs="Cambria"/>
          <w:color w:val="000000"/>
          <w:sz w:val="21"/>
          <w:szCs w:val="21"/>
        </w:rPr>
        <w:t xml:space="preserve">The working switch of this product has four gears. There are four modes in total, 4 </w:t>
      </w:r>
      <w:r w:rsidRPr="008C0502">
        <w:rPr>
          <w:rFonts w:ascii="Cambria" w:eastAsia="SimSun" w:hAnsi="Cambria" w:cs="Cambria"/>
          <w:sz w:val="21"/>
          <w:szCs w:val="21"/>
        </w:rPr>
        <w:t xml:space="preserve">except OFF. </w:t>
      </w:r>
    </w:p>
    <w:p w14:paraId="29E4958F" w14:textId="77777777" w:rsidR="008C0502" w:rsidRPr="008C0502" w:rsidRDefault="008C0502" w:rsidP="008C0502">
      <w:pPr>
        <w:autoSpaceDE w:val="0"/>
        <w:autoSpaceDN w:val="0"/>
        <w:adjustRightInd w:val="0"/>
        <w:spacing w:after="0" w:line="276" w:lineRule="auto"/>
        <w:jc w:val="both"/>
        <w:rPr>
          <w:rFonts w:ascii="Cambria" w:eastAsia="SimSun" w:hAnsi="Cambria" w:cs="Cambria"/>
          <w:sz w:val="21"/>
          <w:szCs w:val="21"/>
        </w:rPr>
      </w:pPr>
      <w:r w:rsidRPr="008C0502">
        <w:rPr>
          <w:rFonts w:ascii="Cambria" w:eastAsia="SimSun" w:hAnsi="Cambria" w:cs="Cambria"/>
          <w:sz w:val="21"/>
          <w:szCs w:val="21"/>
        </w:rPr>
        <w:t xml:space="preserve">There are three modes of work: ON, IR and AT. Corresponding to normal working mode, infrared auxiliary mode and automatic mode, etc. As shown in Fig. 2. </w:t>
      </w:r>
    </w:p>
    <w:p w14:paraId="75B1886C" w14:textId="77777777" w:rsidR="008C0502" w:rsidRDefault="008C0502" w:rsidP="008C0502">
      <w:pPr>
        <w:autoSpaceDE w:val="0"/>
        <w:autoSpaceDN w:val="0"/>
        <w:adjustRightInd w:val="0"/>
        <w:spacing w:after="0" w:line="276" w:lineRule="auto"/>
        <w:rPr>
          <w:rFonts w:ascii="Times New Roman" w:eastAsia="SimSun" w:hAnsi="Times New Roman" w:cs="Times New Roman"/>
          <w:b/>
          <w:bCs/>
          <w:sz w:val="23"/>
          <w:szCs w:val="23"/>
        </w:rPr>
      </w:pPr>
    </w:p>
    <w:p w14:paraId="414A48A5" w14:textId="72B2FE11" w:rsidR="008C0502" w:rsidRPr="008C0502" w:rsidRDefault="0037328B" w:rsidP="008C0502">
      <w:pPr>
        <w:autoSpaceDE w:val="0"/>
        <w:autoSpaceDN w:val="0"/>
        <w:adjustRightInd w:val="0"/>
        <w:spacing w:after="0" w:line="276" w:lineRule="auto"/>
        <w:rPr>
          <w:rFonts w:ascii="Times New Roman" w:eastAsia="SimSun" w:hAnsi="Times New Roman" w:cs="Times New Roman"/>
          <w:sz w:val="23"/>
          <w:szCs w:val="23"/>
        </w:rPr>
      </w:pPr>
      <w:r>
        <w:rPr>
          <w:rFonts w:ascii="Times New Roman" w:eastAsia="SimSun" w:hAnsi="Times New Roman" w:cs="Times New Roman"/>
          <w:b/>
          <w:bCs/>
          <w:sz w:val="23"/>
          <w:szCs w:val="23"/>
        </w:rPr>
        <w:t>7</w:t>
      </w:r>
      <w:r w:rsidR="008C0502" w:rsidRPr="008C0502">
        <w:rPr>
          <w:rFonts w:ascii="Times New Roman" w:eastAsia="SimSun" w:hAnsi="Times New Roman" w:cs="Times New Roman"/>
          <w:b/>
          <w:bCs/>
          <w:sz w:val="23"/>
          <w:szCs w:val="23"/>
        </w:rPr>
        <w:t xml:space="preserve">. Infrared mode </w:t>
      </w:r>
    </w:p>
    <w:p w14:paraId="59D1B689" w14:textId="77777777" w:rsidR="008C0502" w:rsidRPr="008C0502" w:rsidRDefault="008C0502" w:rsidP="008C0502">
      <w:pPr>
        <w:autoSpaceDE w:val="0"/>
        <w:autoSpaceDN w:val="0"/>
        <w:adjustRightInd w:val="0"/>
        <w:spacing w:after="0" w:line="276" w:lineRule="auto"/>
        <w:rPr>
          <w:rFonts w:ascii="Times New Roman" w:eastAsia="SimSun" w:hAnsi="Times New Roman" w:cs="Times New Roman"/>
          <w:sz w:val="23"/>
          <w:szCs w:val="23"/>
        </w:rPr>
      </w:pPr>
    </w:p>
    <w:p w14:paraId="5D548261" w14:textId="77777777" w:rsidR="008C0502" w:rsidRPr="008C0502" w:rsidRDefault="008C0502" w:rsidP="008C0502">
      <w:pPr>
        <w:autoSpaceDE w:val="0"/>
        <w:autoSpaceDN w:val="0"/>
        <w:adjustRightInd w:val="0"/>
        <w:spacing w:after="0" w:line="276" w:lineRule="auto"/>
        <w:jc w:val="both"/>
        <w:rPr>
          <w:rFonts w:ascii="Cambria" w:eastAsia="SimSun" w:hAnsi="Cambria" w:cs="Cambria"/>
          <w:sz w:val="21"/>
          <w:szCs w:val="21"/>
        </w:rPr>
      </w:pPr>
      <w:r w:rsidRPr="008C0502">
        <w:rPr>
          <w:rFonts w:ascii="Cambria" w:eastAsia="SimSun" w:hAnsi="Cambria" w:cs="Cambria"/>
          <w:sz w:val="21"/>
          <w:szCs w:val="21"/>
        </w:rPr>
        <w:t xml:space="preserve">The environmental illumination is very low (all black environment). When the night vision instrument cannot observe clear images, The working switch can be turned clockwise to one shift. As shown in Fig. 2, The system enters the "IR" mode. At this time, the product is equipped with infrared auxiliary lighting to turn on. Ensure normal use in all black environments. </w:t>
      </w:r>
    </w:p>
    <w:p w14:paraId="0E1AB090" w14:textId="77777777" w:rsidR="008C0502" w:rsidRPr="008C0502" w:rsidRDefault="008C0502" w:rsidP="008C0502">
      <w:pPr>
        <w:autoSpaceDE w:val="0"/>
        <w:autoSpaceDN w:val="0"/>
        <w:adjustRightInd w:val="0"/>
        <w:spacing w:after="0" w:line="276" w:lineRule="auto"/>
        <w:jc w:val="both"/>
        <w:rPr>
          <w:rFonts w:ascii="Cambria" w:eastAsia="SimSun" w:hAnsi="Cambria" w:cs="Cambria"/>
          <w:sz w:val="21"/>
          <w:szCs w:val="21"/>
        </w:rPr>
      </w:pPr>
      <w:r w:rsidRPr="008C0502">
        <w:rPr>
          <w:rFonts w:ascii="Cambria" w:eastAsia="SimSun" w:hAnsi="Cambria" w:cs="Cambria"/>
          <w:sz w:val="21"/>
          <w:szCs w:val="21"/>
        </w:rPr>
        <w:t xml:space="preserve">Note: in IR mode, similar equipment is easy to be exposed. </w:t>
      </w:r>
    </w:p>
    <w:p w14:paraId="3BD3B18E" w14:textId="77777777" w:rsidR="008C0502" w:rsidRDefault="008C0502" w:rsidP="008C0502">
      <w:pPr>
        <w:autoSpaceDE w:val="0"/>
        <w:autoSpaceDN w:val="0"/>
        <w:adjustRightInd w:val="0"/>
        <w:spacing w:after="0" w:line="276" w:lineRule="auto"/>
        <w:rPr>
          <w:rFonts w:ascii="Times New Roman" w:eastAsia="SimSun" w:hAnsi="Times New Roman" w:cs="Times New Roman"/>
          <w:b/>
          <w:bCs/>
          <w:sz w:val="23"/>
          <w:szCs w:val="23"/>
        </w:rPr>
      </w:pPr>
    </w:p>
    <w:p w14:paraId="58FE80C3" w14:textId="740BB8AA" w:rsidR="008C0502" w:rsidRDefault="0037328B" w:rsidP="008C0502">
      <w:pPr>
        <w:autoSpaceDE w:val="0"/>
        <w:autoSpaceDN w:val="0"/>
        <w:adjustRightInd w:val="0"/>
        <w:spacing w:after="0" w:line="276" w:lineRule="auto"/>
        <w:rPr>
          <w:rFonts w:ascii="Times New Roman" w:eastAsia="SimSun" w:hAnsi="Times New Roman" w:cs="Times New Roman"/>
          <w:sz w:val="23"/>
          <w:szCs w:val="23"/>
        </w:rPr>
      </w:pPr>
      <w:r>
        <w:rPr>
          <w:rFonts w:ascii="Times New Roman" w:eastAsia="SimSun" w:hAnsi="Times New Roman" w:cs="Times New Roman"/>
          <w:b/>
          <w:bCs/>
          <w:sz w:val="23"/>
          <w:szCs w:val="23"/>
        </w:rPr>
        <w:t>8</w:t>
      </w:r>
      <w:r w:rsidR="008C0502" w:rsidRPr="008C0502">
        <w:rPr>
          <w:rFonts w:ascii="Times New Roman" w:eastAsia="SimSun" w:hAnsi="Times New Roman" w:cs="Times New Roman"/>
          <w:b/>
          <w:bCs/>
          <w:sz w:val="23"/>
          <w:szCs w:val="23"/>
        </w:rPr>
        <w:t>.</w:t>
      </w:r>
      <w:r>
        <w:rPr>
          <w:rFonts w:ascii="Times New Roman" w:eastAsia="SimSun" w:hAnsi="Times New Roman" w:cs="Times New Roman"/>
          <w:b/>
          <w:bCs/>
          <w:sz w:val="23"/>
          <w:szCs w:val="23"/>
        </w:rPr>
        <w:t xml:space="preserve"> </w:t>
      </w:r>
      <w:r w:rsidR="008C0502" w:rsidRPr="008C0502">
        <w:rPr>
          <w:rFonts w:ascii="Times New Roman" w:eastAsia="SimSun" w:hAnsi="Times New Roman" w:cs="Times New Roman"/>
          <w:b/>
          <w:bCs/>
          <w:sz w:val="23"/>
          <w:szCs w:val="23"/>
        </w:rPr>
        <w:t xml:space="preserve">Auto Mode </w:t>
      </w:r>
    </w:p>
    <w:p w14:paraId="42B86710" w14:textId="77777777" w:rsidR="008C0502" w:rsidRPr="008C0502" w:rsidRDefault="008C0502" w:rsidP="008C0502">
      <w:pPr>
        <w:autoSpaceDE w:val="0"/>
        <w:autoSpaceDN w:val="0"/>
        <w:adjustRightInd w:val="0"/>
        <w:spacing w:after="0" w:line="276" w:lineRule="auto"/>
        <w:rPr>
          <w:rFonts w:ascii="Times New Roman" w:eastAsia="SimSun" w:hAnsi="Times New Roman" w:cs="Times New Roman"/>
          <w:sz w:val="23"/>
          <w:szCs w:val="23"/>
        </w:rPr>
      </w:pPr>
    </w:p>
    <w:p w14:paraId="06D71134" w14:textId="2CD3EF06" w:rsidR="008C0502" w:rsidRDefault="008C0502" w:rsidP="008C0502">
      <w:pPr>
        <w:spacing w:line="276" w:lineRule="auto"/>
        <w:jc w:val="both"/>
        <w:rPr>
          <w:rFonts w:ascii="Cambria" w:eastAsia="SimSun" w:hAnsi="Cambria" w:cs="Cambria"/>
          <w:sz w:val="21"/>
          <w:szCs w:val="21"/>
        </w:rPr>
      </w:pPr>
      <w:r w:rsidRPr="008C0502">
        <w:rPr>
          <w:rFonts w:ascii="Cambria" w:eastAsia="SimSun" w:hAnsi="Cambria" w:cs="Cambria"/>
          <w:sz w:val="21"/>
          <w:szCs w:val="21"/>
        </w:rPr>
        <w:t>The automatic mode is different from the "IR" mode, and the automatic mode starts the environment detection sensor. It can detect environmental illuminance in real time and work with reference to illumination control system. Under extremely low or extremely dark environment, The system will automatically turn on infrared auxiliary lighting, and when the environmental illumination can meet normal observation, The system automatically closes "IR", and when the ambient illumination reaches 40-100Lux, The whole system is automatically shut down to protect the photosensitive core components from damage by strong light.</w:t>
      </w:r>
    </w:p>
    <w:p w14:paraId="59858648" w14:textId="7B630A10" w:rsidR="005E3371" w:rsidRDefault="005E3371" w:rsidP="008C0502">
      <w:pPr>
        <w:spacing w:line="276" w:lineRule="auto"/>
        <w:jc w:val="both"/>
        <w:rPr>
          <w:rFonts w:ascii="Cambria" w:eastAsia="SimSun" w:hAnsi="Cambria" w:cs="Cambria"/>
          <w:sz w:val="21"/>
          <w:szCs w:val="21"/>
        </w:rPr>
      </w:pPr>
    </w:p>
    <w:p w14:paraId="218611E8" w14:textId="2F69C221" w:rsidR="005E3371" w:rsidRDefault="005E3371" w:rsidP="008C0502">
      <w:pPr>
        <w:spacing w:line="276" w:lineRule="auto"/>
        <w:jc w:val="both"/>
        <w:rPr>
          <w:rFonts w:ascii="Cambria" w:eastAsia="SimSun" w:hAnsi="Cambria" w:cs="Cambria"/>
          <w:sz w:val="21"/>
          <w:szCs w:val="21"/>
        </w:rPr>
      </w:pPr>
    </w:p>
    <w:p w14:paraId="07494575" w14:textId="20FA4856" w:rsidR="005E3371" w:rsidRDefault="005E3371" w:rsidP="008C0502">
      <w:pPr>
        <w:spacing w:line="276" w:lineRule="auto"/>
        <w:jc w:val="both"/>
        <w:rPr>
          <w:rFonts w:ascii="Cambria" w:eastAsia="SimSun" w:hAnsi="Cambria" w:cs="Cambria"/>
          <w:sz w:val="21"/>
          <w:szCs w:val="21"/>
        </w:rPr>
      </w:pPr>
    </w:p>
    <w:p w14:paraId="3CB5D2E0" w14:textId="2667A7BB" w:rsidR="005E3371" w:rsidRDefault="005E3371" w:rsidP="008C0502">
      <w:pPr>
        <w:spacing w:line="276" w:lineRule="auto"/>
        <w:jc w:val="both"/>
        <w:rPr>
          <w:rFonts w:ascii="Cambria" w:eastAsia="SimSun" w:hAnsi="Cambria" w:cs="Cambria"/>
          <w:sz w:val="21"/>
          <w:szCs w:val="21"/>
        </w:rPr>
      </w:pPr>
    </w:p>
    <w:p w14:paraId="719A67EE" w14:textId="77777777" w:rsidR="005E3371" w:rsidRDefault="005E3371" w:rsidP="008C0502">
      <w:pPr>
        <w:spacing w:line="276" w:lineRule="auto"/>
        <w:jc w:val="both"/>
        <w:rPr>
          <w:rFonts w:ascii="Cambria" w:eastAsia="SimSun" w:hAnsi="Cambria" w:cs="Cambria"/>
          <w:sz w:val="21"/>
          <w:szCs w:val="21"/>
        </w:rPr>
      </w:pPr>
    </w:p>
    <w:p w14:paraId="5E4E995D" w14:textId="298C9441" w:rsidR="008C0502" w:rsidRPr="0037328B" w:rsidRDefault="0037328B" w:rsidP="0037328B">
      <w:pPr>
        <w:spacing w:line="276" w:lineRule="auto"/>
        <w:jc w:val="both"/>
        <w:rPr>
          <w:rFonts w:ascii="Times New Roman" w:hAnsi="Times New Roman" w:cs="Times New Roman"/>
          <w:noProof/>
        </w:rPr>
      </w:pPr>
      <w:r w:rsidRPr="0037328B">
        <w:rPr>
          <w:rFonts w:ascii="Times New Roman" w:hAnsi="Times New Roman" w:cs="Times New Roman"/>
          <w:b/>
          <w:bCs/>
          <w:sz w:val="23"/>
          <w:szCs w:val="23"/>
        </w:rPr>
        <w:t>9</w:t>
      </w:r>
      <w:r w:rsidR="008C0502" w:rsidRPr="0037328B">
        <w:rPr>
          <w:rFonts w:ascii="Times New Roman" w:hAnsi="Times New Roman" w:cs="Times New Roman"/>
          <w:b/>
          <w:bCs/>
          <w:sz w:val="23"/>
          <w:szCs w:val="23"/>
        </w:rPr>
        <w:t xml:space="preserve">. Head mounted Installation </w:t>
      </w:r>
    </w:p>
    <w:p w14:paraId="2D61C1A7" w14:textId="01953B59" w:rsidR="008C0502" w:rsidRDefault="0037328B" w:rsidP="0037328B">
      <w:pPr>
        <w:pStyle w:val="Default"/>
        <w:rPr>
          <w:sz w:val="23"/>
          <w:szCs w:val="23"/>
        </w:rPr>
      </w:pPr>
      <w:r>
        <w:rPr>
          <w:sz w:val="21"/>
          <w:szCs w:val="21"/>
        </w:rPr>
        <w:t xml:space="preserve">First, set the device of helmet mount to unlocking state, as shown in figure </w:t>
      </w:r>
      <w:r>
        <w:rPr>
          <w:rFonts w:ascii="SimSun" w:eastAsia="SimSun" w:cs="SimSun" w:hint="eastAsia"/>
          <w:sz w:val="21"/>
          <w:szCs w:val="21"/>
        </w:rPr>
        <w:t>⑥</w:t>
      </w:r>
      <w:r>
        <w:rPr>
          <w:rFonts w:ascii="SimSun" w:eastAsia="SimSun" w:cs="SimSun"/>
          <w:sz w:val="21"/>
          <w:szCs w:val="21"/>
        </w:rPr>
        <w:t xml:space="preserve"> </w:t>
      </w:r>
      <w:r>
        <w:rPr>
          <w:rFonts w:eastAsia="SimSun"/>
          <w:sz w:val="21"/>
          <w:szCs w:val="21"/>
        </w:rPr>
        <w:t xml:space="preserve">- 1.Push the lock catch of the helmet hanging device to the right to make the lock cylinder spring back The status of helmet hanging device is as shown in figure </w:t>
      </w:r>
      <w:r>
        <w:rPr>
          <w:rFonts w:ascii="SimSun" w:eastAsia="SimSun" w:cs="SimSun" w:hint="eastAsia"/>
          <w:sz w:val="21"/>
          <w:szCs w:val="21"/>
        </w:rPr>
        <w:t>⑥</w:t>
      </w:r>
      <w:r>
        <w:rPr>
          <w:rFonts w:ascii="SimSun" w:eastAsia="SimSun" w:cs="SimSun"/>
          <w:sz w:val="21"/>
          <w:szCs w:val="21"/>
        </w:rPr>
        <w:t xml:space="preserve"> </w:t>
      </w:r>
      <w:r>
        <w:rPr>
          <w:rFonts w:eastAsia="SimSun"/>
          <w:sz w:val="21"/>
          <w:szCs w:val="21"/>
        </w:rPr>
        <w:t>- 2.</w:t>
      </w:r>
    </w:p>
    <w:p w14:paraId="34A57B99" w14:textId="6A633FD5" w:rsidR="00986139" w:rsidRDefault="00986139" w:rsidP="008C0502">
      <w:pPr>
        <w:spacing w:line="276" w:lineRule="auto"/>
        <w:jc w:val="both"/>
        <w:rPr>
          <w:rFonts w:ascii="Cambria" w:hAnsi="Cambria" w:cs="Cambria"/>
          <w:sz w:val="21"/>
          <w:szCs w:val="21"/>
        </w:rPr>
      </w:pPr>
    </w:p>
    <w:p w14:paraId="418B1BD8" w14:textId="65940A7B" w:rsidR="005E3371" w:rsidRPr="005E3371" w:rsidRDefault="005E3371" w:rsidP="005E3371">
      <w:pPr>
        <w:spacing w:line="276" w:lineRule="auto"/>
        <w:jc w:val="center"/>
        <w:rPr>
          <w:rFonts w:ascii="Cambria" w:hAnsi="Cambria" w:cs="Cambria"/>
          <w:sz w:val="21"/>
          <w:szCs w:val="21"/>
        </w:rPr>
      </w:pPr>
      <w:r>
        <w:rPr>
          <w:noProof/>
          <w:lang w:val="ru-RU" w:eastAsia="ru-RU"/>
        </w:rPr>
        <w:lastRenderedPageBreak/>
        <mc:AlternateContent>
          <mc:Choice Requires="wps">
            <w:drawing>
              <wp:anchor distT="0" distB="0" distL="114300" distR="114300" simplePos="0" relativeHeight="251763712" behindDoc="0" locked="0" layoutInCell="1" allowOverlap="1" wp14:anchorId="00493AB1" wp14:editId="0562321A">
                <wp:simplePos x="0" y="0"/>
                <wp:positionH relativeFrom="column">
                  <wp:posOffset>909955</wp:posOffset>
                </wp:positionH>
                <wp:positionV relativeFrom="paragraph">
                  <wp:posOffset>930275</wp:posOffset>
                </wp:positionV>
                <wp:extent cx="533400" cy="209550"/>
                <wp:effectExtent l="19050" t="57150" r="19050" b="38100"/>
                <wp:wrapNone/>
                <wp:docPr id="80" name="Šípka: doprava 80"/>
                <wp:cNvGraphicFramePr/>
                <a:graphic xmlns:a="http://schemas.openxmlformats.org/drawingml/2006/main">
                  <a:graphicData uri="http://schemas.microsoft.com/office/word/2010/wordprocessingShape">
                    <wps:wsp>
                      <wps:cNvSpPr/>
                      <wps:spPr>
                        <a:xfrm rot="20797919">
                          <a:off x="0" y="0"/>
                          <a:ext cx="533400" cy="209550"/>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1="http://schemas.microsoft.com/office/drawing/2015/9/8/chartex" xmlns:cx="http://schemas.microsoft.com/office/drawing/2014/chartex">
            <w:pict>
              <v:shapetype w14:anchorId="35A37BA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Šípka: doprava 80" o:spid="_x0000_s1026" type="#_x0000_t13" style="position:absolute;margin-left:71.65pt;margin-top:73.25pt;width:42pt;height:16.5pt;rotation:-876086fd;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" adj="17357" fillcolor="red" strokecolor="#1f3763 [1604]" strokeweight="1pt"/>
            </w:pict>
          </mc:Fallback>
        </mc:AlternateContent>
      </w:r>
      <w:r>
        <w:rPr>
          <w:noProof/>
          <w:lang w:val="ru-RU" w:eastAsia="ru-RU"/>
        </w:rPr>
        <mc:AlternateContent>
          <mc:Choice Requires="wps">
            <w:drawing>
              <wp:anchor distT="0" distB="0" distL="114300" distR="114300" simplePos="0" relativeHeight="251765760" behindDoc="0" locked="0" layoutInCell="1" allowOverlap="1" wp14:anchorId="48CB4A4B" wp14:editId="705E4B23">
                <wp:simplePos x="0" y="0"/>
                <wp:positionH relativeFrom="column">
                  <wp:posOffset>4338955</wp:posOffset>
                </wp:positionH>
                <wp:positionV relativeFrom="paragraph">
                  <wp:posOffset>1149350</wp:posOffset>
                </wp:positionV>
                <wp:extent cx="533400" cy="209550"/>
                <wp:effectExtent l="0" t="28575" r="47625" b="28575"/>
                <wp:wrapNone/>
                <wp:docPr id="81" name="Šípka: doprava 81"/>
                <wp:cNvGraphicFramePr/>
                <a:graphic xmlns:a="http://schemas.openxmlformats.org/drawingml/2006/main">
                  <a:graphicData uri="http://schemas.microsoft.com/office/word/2010/wordprocessingShape">
                    <wps:wsp>
                      <wps:cNvSpPr/>
                      <wps:spPr>
                        <a:xfrm rot="16200000">
                          <a:off x="0" y="0"/>
                          <a:ext cx="533400" cy="209550"/>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1="http://schemas.microsoft.com/office/drawing/2015/9/8/chartex" xmlns:cx="http://schemas.microsoft.com/office/drawing/2014/chartex">
            <w:pict>
              <v:shape w14:anchorId="618E3E1F" id="Šípka: doprava 81" o:spid="_x0000_s1026" type="#_x0000_t13" style="position:absolute;margin-left:341.65pt;margin-top:90.5pt;width:42pt;height:16.5pt;rotation:-90;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" adj="17357" fillcolor="red" strokecolor="#1f3763 [1604]" strokeweight="1pt"/>
            </w:pict>
          </mc:Fallback>
        </mc:AlternateContent>
      </w:r>
      <w:r w:rsidRPr="0037328B">
        <w:rPr>
          <w:rFonts w:ascii="Cambria" w:hAnsi="Cambria" w:cs="Cambria"/>
          <w:noProof/>
          <w:sz w:val="21"/>
          <w:szCs w:val="21"/>
          <w:lang w:val="ru-RU" w:eastAsia="ru-RU"/>
        </w:rPr>
        <w:drawing>
          <wp:inline distT="0" distB="0" distL="0" distR="0" wp14:anchorId="014E7E0B" wp14:editId="1B3B274F">
            <wp:extent cx="4827270" cy="1457440"/>
            <wp:effectExtent l="0" t="0" r="0" b="9525"/>
            <wp:docPr id="79" name="Obrázo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80007" cy="1473362"/>
                    </a:xfrm>
                    <a:prstGeom prst="rect">
                      <a:avLst/>
                    </a:prstGeom>
                    <a:noFill/>
                    <a:ln>
                      <a:noFill/>
                    </a:ln>
                  </pic:spPr>
                </pic:pic>
              </a:graphicData>
            </a:graphic>
          </wp:inline>
        </w:drawing>
      </w:r>
    </w:p>
    <w:p w14:paraId="7FE8E8C3" w14:textId="77777777" w:rsidR="005E3371" w:rsidRDefault="005E3371" w:rsidP="005E3371">
      <w:pPr>
        <w:pStyle w:val="Default"/>
        <w:rPr>
          <w:sz w:val="21"/>
          <w:szCs w:val="21"/>
        </w:rPr>
      </w:pPr>
    </w:p>
    <w:p w14:paraId="6AD5F967" w14:textId="10B80D75" w:rsidR="005E3371" w:rsidRDefault="005E3371" w:rsidP="005E3371">
      <w:pPr>
        <w:pStyle w:val="Default"/>
        <w:rPr>
          <w:sz w:val="21"/>
          <w:szCs w:val="21"/>
        </w:rPr>
      </w:pPr>
      <w:r>
        <w:rPr>
          <w:sz w:val="21"/>
          <w:szCs w:val="21"/>
        </w:rPr>
        <w:t xml:space="preserve">Align the fastener of helmet mount with the general equipment card of soft helmet. The groove is as shown </w:t>
      </w:r>
    </w:p>
    <w:p w14:paraId="04A68519" w14:textId="0126E03B" w:rsidR="0037328B" w:rsidRDefault="005E3371" w:rsidP="005E3371">
      <w:pPr>
        <w:pStyle w:val="Default"/>
        <w:rPr>
          <w:rFonts w:eastAsia="SimSun"/>
          <w:sz w:val="21"/>
          <w:szCs w:val="21"/>
        </w:rPr>
      </w:pPr>
      <w:r>
        <w:rPr>
          <w:sz w:val="21"/>
          <w:szCs w:val="21"/>
        </w:rPr>
        <w:t xml:space="preserve">in figure </w:t>
      </w:r>
      <w:r>
        <w:rPr>
          <w:rFonts w:ascii="SimSun" w:eastAsia="SimSun" w:cs="SimSun" w:hint="eastAsia"/>
          <w:sz w:val="21"/>
          <w:szCs w:val="21"/>
        </w:rPr>
        <w:t>⑥</w:t>
      </w:r>
      <w:r>
        <w:rPr>
          <w:rFonts w:ascii="SimSun" w:eastAsia="SimSun" w:cs="SimSun"/>
          <w:sz w:val="21"/>
          <w:szCs w:val="21"/>
        </w:rPr>
        <w:t xml:space="preserve"> </w:t>
      </w:r>
      <w:r>
        <w:rPr>
          <w:rFonts w:eastAsia="SimSun"/>
          <w:sz w:val="21"/>
          <w:szCs w:val="21"/>
        </w:rPr>
        <w:t xml:space="preserve">- 3. At the same time, push the lock catch of the helmet hanger to the left. Move to make the lock cylinder pop out and lock the helmet in the state of </w:t>
      </w:r>
      <w:r>
        <w:rPr>
          <w:rFonts w:ascii="SimSun" w:eastAsia="SimSun" w:cs="SimSun" w:hint="eastAsia"/>
          <w:sz w:val="21"/>
          <w:szCs w:val="21"/>
        </w:rPr>
        <w:t>⑥</w:t>
      </w:r>
      <w:r>
        <w:rPr>
          <w:rFonts w:ascii="SimSun" w:eastAsia="SimSun" w:cs="SimSun"/>
          <w:sz w:val="21"/>
          <w:szCs w:val="21"/>
        </w:rPr>
        <w:t xml:space="preserve"> </w:t>
      </w:r>
      <w:r>
        <w:rPr>
          <w:rFonts w:eastAsia="SimSun"/>
          <w:sz w:val="21"/>
          <w:szCs w:val="21"/>
        </w:rPr>
        <w:t>- 4.</w:t>
      </w:r>
    </w:p>
    <w:p w14:paraId="4B74E13E" w14:textId="77777777" w:rsidR="005E3371" w:rsidRDefault="005E3371" w:rsidP="005E3371">
      <w:pPr>
        <w:pStyle w:val="Default"/>
        <w:rPr>
          <w:rFonts w:ascii="Cambria" w:hAnsi="Cambria" w:cs="Cambria"/>
          <w:sz w:val="21"/>
          <w:szCs w:val="21"/>
        </w:rPr>
      </w:pPr>
    </w:p>
    <w:p w14:paraId="3A735941" w14:textId="7E759D3E" w:rsidR="005E3371" w:rsidRPr="005E3371" w:rsidRDefault="005E3371" w:rsidP="005E3371">
      <w:pPr>
        <w:spacing w:line="276" w:lineRule="auto"/>
        <w:jc w:val="both"/>
        <w:rPr>
          <w:rFonts w:ascii="Cambria" w:hAnsi="Cambria" w:cs="Cambria"/>
          <w:sz w:val="21"/>
          <w:szCs w:val="21"/>
        </w:rPr>
      </w:pPr>
      <w:r>
        <w:rPr>
          <w:noProof/>
          <w:lang w:val="ru-RU" w:eastAsia="ru-RU"/>
        </w:rPr>
        <mc:AlternateContent>
          <mc:Choice Requires="wps">
            <w:drawing>
              <wp:anchor distT="0" distB="0" distL="114300" distR="114300" simplePos="0" relativeHeight="251769856" behindDoc="0" locked="0" layoutInCell="1" allowOverlap="1" wp14:anchorId="692E21CB" wp14:editId="42CEBB39">
                <wp:simplePos x="0" y="0"/>
                <wp:positionH relativeFrom="column">
                  <wp:posOffset>3957955</wp:posOffset>
                </wp:positionH>
                <wp:positionV relativeFrom="paragraph">
                  <wp:posOffset>1501776</wp:posOffset>
                </wp:positionV>
                <wp:extent cx="533400" cy="209550"/>
                <wp:effectExtent l="28575" t="0" r="85725" b="28575"/>
                <wp:wrapNone/>
                <wp:docPr id="85" name="Šípka: doprava 85"/>
                <wp:cNvGraphicFramePr/>
                <a:graphic xmlns:a="http://schemas.openxmlformats.org/drawingml/2006/main">
                  <a:graphicData uri="http://schemas.microsoft.com/office/word/2010/wordprocessingShape">
                    <wps:wsp>
                      <wps:cNvSpPr/>
                      <wps:spPr>
                        <a:xfrm rot="17660051">
                          <a:off x="0" y="0"/>
                          <a:ext cx="533400" cy="209550"/>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1="http://schemas.microsoft.com/office/drawing/2015/9/8/chartex" xmlns:cx="http://schemas.microsoft.com/office/drawing/2014/chartex">
            <w:pict>
              <v:shape w14:anchorId="52DECF97" id="Šípka: doprava 85" o:spid="_x0000_s1026" type="#_x0000_t13" style="position:absolute;margin-left:311.65pt;margin-top:118.25pt;width:42pt;height:16.5pt;rotation:-4303475fd;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" adj="17357" fillcolor="red" strokecolor="#1f3763 [1604]" strokeweight="1pt"/>
            </w:pict>
          </mc:Fallback>
        </mc:AlternateContent>
      </w:r>
      <w:r>
        <w:rPr>
          <w:noProof/>
          <w:lang w:val="ru-RU" w:eastAsia="ru-RU"/>
        </w:rPr>
        <mc:AlternateContent>
          <mc:Choice Requires="wps">
            <w:drawing>
              <wp:anchor distT="0" distB="0" distL="114300" distR="114300" simplePos="0" relativeHeight="251767808" behindDoc="0" locked="0" layoutInCell="1" allowOverlap="1" wp14:anchorId="67D7FF84" wp14:editId="55627B26">
                <wp:simplePos x="0" y="0"/>
                <wp:positionH relativeFrom="column">
                  <wp:posOffset>1691006</wp:posOffset>
                </wp:positionH>
                <wp:positionV relativeFrom="paragraph">
                  <wp:posOffset>1025525</wp:posOffset>
                </wp:positionV>
                <wp:extent cx="533400" cy="209550"/>
                <wp:effectExtent l="66675" t="28575" r="66675" b="0"/>
                <wp:wrapNone/>
                <wp:docPr id="84" name="Šípka: doprava 84"/>
                <wp:cNvGraphicFramePr/>
                <a:graphic xmlns:a="http://schemas.openxmlformats.org/drawingml/2006/main">
                  <a:graphicData uri="http://schemas.microsoft.com/office/word/2010/wordprocessingShape">
                    <wps:wsp>
                      <wps:cNvSpPr/>
                      <wps:spPr>
                        <a:xfrm rot="6861614">
                          <a:off x="0" y="0"/>
                          <a:ext cx="533400" cy="209550"/>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1="http://schemas.microsoft.com/office/drawing/2015/9/8/chartex" xmlns:cx="http://schemas.microsoft.com/office/drawing/2014/chartex">
            <w:pict>
              <v:shape w14:anchorId="296DA91E" id="Šípka: doprava 84" o:spid="_x0000_s1026" type="#_x0000_t13" style="position:absolute;margin-left:133.15pt;margin-top:80.75pt;width:42pt;height:16.5pt;rotation:7494712fd;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" adj="17357" fillcolor="red" strokecolor="#1f3763 [1604]" strokeweight="1pt"/>
            </w:pict>
          </mc:Fallback>
        </mc:AlternateContent>
      </w:r>
      <w:r w:rsidRPr="005E3371">
        <w:rPr>
          <w:rFonts w:ascii="Cambria" w:hAnsi="Cambria" w:cs="Cambria"/>
          <w:noProof/>
          <w:sz w:val="21"/>
          <w:szCs w:val="21"/>
          <w:lang w:val="ru-RU" w:eastAsia="ru-RU"/>
        </w:rPr>
        <w:drawing>
          <wp:inline distT="0" distB="0" distL="0" distR="0" wp14:anchorId="02B9B9C8" wp14:editId="3A1A14B8">
            <wp:extent cx="2695575" cy="2382632"/>
            <wp:effectExtent l="0" t="0" r="0" b="0"/>
            <wp:docPr id="82" name="Obrázo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09827" cy="2395230"/>
                    </a:xfrm>
                    <a:prstGeom prst="rect">
                      <a:avLst/>
                    </a:prstGeom>
                    <a:noFill/>
                    <a:ln>
                      <a:noFill/>
                    </a:ln>
                  </pic:spPr>
                </pic:pic>
              </a:graphicData>
            </a:graphic>
          </wp:inline>
        </w:drawing>
      </w:r>
      <w:r w:rsidRPr="005E3371">
        <w:rPr>
          <w:rFonts w:ascii="Cambria" w:hAnsi="Cambria" w:cs="Cambria"/>
          <w:noProof/>
          <w:sz w:val="21"/>
          <w:szCs w:val="21"/>
          <w:lang w:val="ru-RU" w:eastAsia="ru-RU"/>
        </w:rPr>
        <w:drawing>
          <wp:inline distT="0" distB="0" distL="0" distR="0" wp14:anchorId="7FF49897" wp14:editId="1009E19B">
            <wp:extent cx="2809817" cy="2377538"/>
            <wp:effectExtent l="0" t="0" r="0" b="3810"/>
            <wp:docPr id="83" name="Obrázo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29521" cy="2394211"/>
                    </a:xfrm>
                    <a:prstGeom prst="rect">
                      <a:avLst/>
                    </a:prstGeom>
                    <a:noFill/>
                    <a:ln>
                      <a:noFill/>
                    </a:ln>
                  </pic:spPr>
                </pic:pic>
              </a:graphicData>
            </a:graphic>
          </wp:inline>
        </w:drawing>
      </w:r>
    </w:p>
    <w:p w14:paraId="3D347BA8" w14:textId="77777777" w:rsidR="005E3371" w:rsidRDefault="005E3371" w:rsidP="005E3371">
      <w:pPr>
        <w:autoSpaceDE w:val="0"/>
        <w:autoSpaceDN w:val="0"/>
        <w:adjustRightInd w:val="0"/>
        <w:spacing w:after="0" w:line="240" w:lineRule="auto"/>
        <w:rPr>
          <w:rFonts w:ascii="SimSun" w:eastAsia="SimSun"/>
          <w:sz w:val="24"/>
          <w:szCs w:val="24"/>
        </w:rPr>
      </w:pPr>
    </w:p>
    <w:p w14:paraId="26F11FBA" w14:textId="573D926F" w:rsidR="005E3371" w:rsidRPr="005E3371" w:rsidRDefault="00DC1DAB" w:rsidP="005E3371">
      <w:pPr>
        <w:pStyle w:val="Default"/>
        <w:rPr>
          <w:rFonts w:eastAsia="SimSun"/>
          <w:sz w:val="21"/>
          <w:szCs w:val="21"/>
        </w:rPr>
        <w:sectPr w:rsidR="005E3371" w:rsidRPr="005E3371" w:rsidSect="005E3371">
          <w:pgSz w:w="11906" w:h="17338"/>
          <w:pgMar w:top="929" w:right="900" w:bottom="256" w:left="1276" w:header="708" w:footer="708" w:gutter="0"/>
          <w:cols w:space="708"/>
          <w:noEndnote/>
        </w:sectPr>
      </w:pPr>
      <w:r>
        <w:rPr>
          <w:noProof/>
          <w:lang w:val="ru-RU" w:eastAsia="ru-RU"/>
        </w:rPr>
        <mc:AlternateContent>
          <mc:Choice Requires="wps">
            <w:drawing>
              <wp:anchor distT="0" distB="0" distL="114300" distR="114300" simplePos="0" relativeHeight="251774976" behindDoc="0" locked="0" layoutInCell="1" allowOverlap="1" wp14:anchorId="4ECF9F91" wp14:editId="21ABE93C">
                <wp:simplePos x="0" y="0"/>
                <wp:positionH relativeFrom="column">
                  <wp:posOffset>4923790</wp:posOffset>
                </wp:positionH>
                <wp:positionV relativeFrom="paragraph">
                  <wp:posOffset>887095</wp:posOffset>
                </wp:positionV>
                <wp:extent cx="533400" cy="209550"/>
                <wp:effectExtent l="0" t="76200" r="19050" b="76200"/>
                <wp:wrapNone/>
                <wp:docPr id="88" name="Šípka: doprava 88"/>
                <wp:cNvGraphicFramePr/>
                <a:graphic xmlns:a="http://schemas.openxmlformats.org/drawingml/2006/main">
                  <a:graphicData uri="http://schemas.microsoft.com/office/word/2010/wordprocessingShape">
                    <wps:wsp>
                      <wps:cNvSpPr/>
                      <wps:spPr>
                        <a:xfrm rot="9302715">
                          <a:off x="0" y="0"/>
                          <a:ext cx="533400" cy="209550"/>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1="http://schemas.microsoft.com/office/drawing/2015/9/8/chartex" xmlns:cx="http://schemas.microsoft.com/office/drawing/2014/chartex">
            <w:pict>
              <v:shape w14:anchorId="33BA2239" id="Šípka: doprava 88" o:spid="_x0000_s1026" type="#_x0000_t13" style="position:absolute;margin-left:387.7pt;margin-top:69.85pt;width:42pt;height:16.5pt;rotation:10161046fd;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" adj="17357" fillcolor="red" strokecolor="#1f3763 [1604]" strokeweight="1pt"/>
            </w:pict>
          </mc:Fallback>
        </mc:AlternateContent>
      </w:r>
      <w:r>
        <w:rPr>
          <w:noProof/>
          <w:lang w:val="ru-RU" w:eastAsia="ru-RU"/>
        </w:rPr>
        <mc:AlternateContent>
          <mc:Choice Requires="wps">
            <w:drawing>
              <wp:anchor distT="0" distB="0" distL="114300" distR="114300" simplePos="0" relativeHeight="251776000" behindDoc="0" locked="0" layoutInCell="1" allowOverlap="1" wp14:anchorId="533AB5CF" wp14:editId="5BDAABC3">
                <wp:simplePos x="0" y="0"/>
                <wp:positionH relativeFrom="column">
                  <wp:posOffset>4733290</wp:posOffset>
                </wp:positionH>
                <wp:positionV relativeFrom="paragraph">
                  <wp:posOffset>820420</wp:posOffset>
                </wp:positionV>
                <wp:extent cx="447675" cy="438149"/>
                <wp:effectExtent l="0" t="0" r="28575" b="19685"/>
                <wp:wrapNone/>
                <wp:docPr id="91" name="Kruh: prázdny 91"/>
                <wp:cNvGraphicFramePr/>
                <a:graphic xmlns:a="http://schemas.openxmlformats.org/drawingml/2006/main">
                  <a:graphicData uri="http://schemas.microsoft.com/office/word/2010/wordprocessingShape">
                    <wps:wsp>
                      <wps:cNvSpPr/>
                      <wps:spPr>
                        <a:xfrm>
                          <a:off x="0" y="0"/>
                          <a:ext cx="447675" cy="438149"/>
                        </a:xfrm>
                        <a:prstGeom prst="donut">
                          <a:avLst>
                            <a:gd name="adj" fmla="val 6200"/>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1="http://schemas.microsoft.com/office/drawing/2015/9/8/chartex" xmlns:cx="http://schemas.microsoft.com/office/drawing/2014/chartex">
            <w:pict>
              <v:shapetype w14:anchorId="343FF128"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Kruh: prázdny 91" o:spid="_x0000_s1026" type="#_x0000_t23" style="position:absolute;margin-left:372.7pt;margin-top:64.6pt;width:35.25pt;height:34.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" adj="1311" fillcolor="red" strokecolor="#1f3763 [1604]" strokeweight="1pt">
                <v:stroke joinstyle="miter"/>
              </v:shape>
            </w:pict>
          </mc:Fallback>
        </mc:AlternateContent>
      </w:r>
      <w:r w:rsidRPr="005E3371">
        <w:rPr>
          <w:rFonts w:ascii="SimSun" w:eastAsia="SimSun"/>
          <w:noProof/>
          <w:lang w:val="ru-RU" w:eastAsia="ru-RU"/>
        </w:rPr>
        <w:drawing>
          <wp:anchor distT="0" distB="0" distL="114300" distR="114300" simplePos="0" relativeHeight="251770880" behindDoc="0" locked="0" layoutInCell="1" allowOverlap="1" wp14:anchorId="3EE5113A" wp14:editId="0996CE9F">
            <wp:simplePos x="0" y="0"/>
            <wp:positionH relativeFrom="column">
              <wp:posOffset>2885440</wp:posOffset>
            </wp:positionH>
            <wp:positionV relativeFrom="paragraph">
              <wp:posOffset>10795</wp:posOffset>
            </wp:positionV>
            <wp:extent cx="3114675" cy="3114675"/>
            <wp:effectExtent l="0" t="0" r="9525" b="9525"/>
            <wp:wrapSquare wrapText="bothSides"/>
            <wp:docPr id="86" name="Obrázok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14675" cy="3114675"/>
                    </a:xfrm>
                    <a:prstGeom prst="rect">
                      <a:avLst/>
                    </a:prstGeom>
                    <a:noFill/>
                    <a:ln>
                      <a:noFill/>
                    </a:ln>
                  </pic:spPr>
                </pic:pic>
              </a:graphicData>
            </a:graphic>
          </wp:anchor>
        </w:drawing>
      </w:r>
      <w:r w:rsidR="005E3371">
        <w:rPr>
          <w:noProof/>
          <w:lang w:val="ru-RU" w:eastAsia="ru-RU"/>
        </w:rPr>
        <mc:AlternateContent>
          <mc:Choice Requires="wps">
            <w:drawing>
              <wp:anchor distT="0" distB="0" distL="114300" distR="114300" simplePos="0" relativeHeight="251772928" behindDoc="0" locked="0" layoutInCell="1" allowOverlap="1" wp14:anchorId="16A37126" wp14:editId="284A6F66">
                <wp:simplePos x="0" y="0"/>
                <wp:positionH relativeFrom="column">
                  <wp:posOffset>5295265</wp:posOffset>
                </wp:positionH>
                <wp:positionV relativeFrom="paragraph">
                  <wp:posOffset>1477645</wp:posOffset>
                </wp:positionV>
                <wp:extent cx="533400" cy="209550"/>
                <wp:effectExtent l="19050" t="19050" r="19050" b="38100"/>
                <wp:wrapNone/>
                <wp:docPr id="87" name="Šípka: doprava 87"/>
                <wp:cNvGraphicFramePr/>
                <a:graphic xmlns:a="http://schemas.openxmlformats.org/drawingml/2006/main">
                  <a:graphicData uri="http://schemas.microsoft.com/office/word/2010/wordprocessingShape">
                    <wps:wsp>
                      <wps:cNvSpPr/>
                      <wps:spPr>
                        <a:xfrm rot="10800000">
                          <a:off x="0" y="0"/>
                          <a:ext cx="533400" cy="209550"/>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1="http://schemas.microsoft.com/office/drawing/2015/9/8/chartex" xmlns:cx="http://schemas.microsoft.com/office/drawing/2014/chartex">
            <w:pict>
              <v:shape w14:anchorId="755D15CE" id="Šípka: doprava 87" o:spid="_x0000_s1026" type="#_x0000_t13" style="position:absolute;margin-left:416.95pt;margin-top:116.35pt;width:42pt;height:16.5pt;rotation:180;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" adj="17357" fillcolor="red" strokecolor="#1f3763 [1604]" strokeweight="1pt"/>
            </w:pict>
          </mc:Fallback>
        </mc:AlternateContent>
      </w:r>
      <w:r w:rsidR="005E3371">
        <w:rPr>
          <w:sz w:val="21"/>
          <w:szCs w:val="21"/>
        </w:rPr>
        <w:t xml:space="preserve">After the equipment of helmet mount is installed on the helmet, align the general fixture of the night vision instrument with one end of the eyepiece Press the device slot of helmet hanging parts inward as </w:t>
      </w:r>
      <w:r w:rsidR="005E3371">
        <w:rPr>
          <w:rFonts w:ascii="SimSun" w:eastAsia="SimSun" w:cs="SimSun" w:hint="eastAsia"/>
          <w:sz w:val="21"/>
          <w:szCs w:val="21"/>
        </w:rPr>
        <w:t>⑥</w:t>
      </w:r>
      <w:r w:rsidR="005E3371">
        <w:rPr>
          <w:rFonts w:ascii="SimSun" w:eastAsia="SimSun" w:cs="SimSun"/>
          <w:sz w:val="21"/>
          <w:szCs w:val="21"/>
        </w:rPr>
        <w:t xml:space="preserve"> </w:t>
      </w:r>
      <w:r w:rsidR="005E3371">
        <w:rPr>
          <w:rFonts w:eastAsia="SimSun"/>
          <w:sz w:val="21"/>
          <w:szCs w:val="21"/>
        </w:rPr>
        <w:t>- 5, until the sound of "click" is heard, and confirm there is no looseness. you can let go and the night vision instrument is assembled. (Note: when disassembling this product on the equipment of helmet mount, as shown in the figure</w:t>
      </w:r>
      <w:r w:rsidR="005E3371">
        <w:rPr>
          <w:rFonts w:ascii="SimSun" w:eastAsia="SimSun" w:cs="SimSun" w:hint="eastAsia"/>
          <w:sz w:val="21"/>
          <w:szCs w:val="21"/>
        </w:rPr>
        <w:t>⑥</w:t>
      </w:r>
      <w:r w:rsidR="005E3371">
        <w:rPr>
          <w:rFonts w:ascii="SimSun" w:eastAsia="SimSun" w:cs="SimSun"/>
          <w:sz w:val="21"/>
          <w:szCs w:val="21"/>
        </w:rPr>
        <w:t xml:space="preserve"> </w:t>
      </w:r>
      <w:r w:rsidR="005E3371">
        <w:rPr>
          <w:rFonts w:eastAsia="SimSun"/>
          <w:sz w:val="21"/>
          <w:szCs w:val="21"/>
        </w:rPr>
        <w:t>- 5, press the button indicated by the orange arrow in the orange circle)</w:t>
      </w:r>
    </w:p>
    <w:p w14:paraId="1ECBAEFB" w14:textId="64674FE9" w:rsidR="0037328B" w:rsidRDefault="0037328B" w:rsidP="008C0502">
      <w:pPr>
        <w:spacing w:line="276" w:lineRule="auto"/>
        <w:jc w:val="both"/>
        <w:rPr>
          <w:rFonts w:ascii="Cambria" w:hAnsi="Cambria" w:cs="Cambria"/>
          <w:sz w:val="21"/>
          <w:szCs w:val="21"/>
        </w:rPr>
      </w:pPr>
    </w:p>
    <w:p w14:paraId="72BA886A" w14:textId="16B40836" w:rsidR="00986139" w:rsidRDefault="00DC1DAB" w:rsidP="00986139">
      <w:pPr>
        <w:pStyle w:val="Default"/>
        <w:spacing w:line="276" w:lineRule="auto"/>
        <w:rPr>
          <w:b/>
          <w:bCs/>
          <w:sz w:val="23"/>
          <w:szCs w:val="23"/>
        </w:rPr>
      </w:pPr>
      <w:r>
        <w:rPr>
          <w:b/>
          <w:bCs/>
          <w:sz w:val="23"/>
          <w:szCs w:val="23"/>
        </w:rPr>
        <w:t>10</w:t>
      </w:r>
      <w:r w:rsidR="00986139">
        <w:rPr>
          <w:b/>
          <w:bCs/>
          <w:sz w:val="23"/>
          <w:szCs w:val="23"/>
        </w:rPr>
        <w:t xml:space="preserve">. Head mounted adjustment </w:t>
      </w:r>
    </w:p>
    <w:p w14:paraId="1C4CBADA" w14:textId="44F240C0" w:rsidR="00986139" w:rsidRDefault="00986139" w:rsidP="00986139">
      <w:pPr>
        <w:pStyle w:val="Default"/>
        <w:spacing w:line="276" w:lineRule="auto"/>
        <w:rPr>
          <w:sz w:val="23"/>
          <w:szCs w:val="23"/>
        </w:rPr>
      </w:pPr>
    </w:p>
    <w:p w14:paraId="528A3CBB" w14:textId="616A9982" w:rsidR="008C0502" w:rsidRDefault="00DC1DAB" w:rsidP="008C0502">
      <w:pPr>
        <w:spacing w:line="276" w:lineRule="auto"/>
        <w:jc w:val="both"/>
      </w:pPr>
      <w:r>
        <w:rPr>
          <w:sz w:val="21"/>
          <w:szCs w:val="21"/>
        </w:rPr>
        <w:t>To ensure the comfort of users when using this system, the helmet mounted system has designed a perfect fine-tuning structure to meet the needs of different users.</w:t>
      </w:r>
    </w:p>
    <w:p w14:paraId="026CE228" w14:textId="406B3371" w:rsidR="00DC1DAB" w:rsidRDefault="00BD10B4" w:rsidP="00DC1DAB">
      <w:pPr>
        <w:pStyle w:val="Default"/>
        <w:spacing w:line="276" w:lineRule="auto"/>
        <w:rPr>
          <w:sz w:val="21"/>
          <w:szCs w:val="21"/>
        </w:rPr>
      </w:pPr>
      <w:r>
        <w:rPr>
          <w:noProof/>
          <w:lang w:val="ru-RU" w:eastAsia="ru-RU"/>
        </w:rPr>
        <mc:AlternateContent>
          <mc:Choice Requires="wps">
            <w:drawing>
              <wp:anchor distT="0" distB="0" distL="114300" distR="114300" simplePos="0" relativeHeight="251781120" behindDoc="0" locked="0" layoutInCell="1" allowOverlap="1" wp14:anchorId="6E3D0D0F" wp14:editId="59E3CF86">
                <wp:simplePos x="0" y="0"/>
                <wp:positionH relativeFrom="margin">
                  <wp:posOffset>4729480</wp:posOffset>
                </wp:positionH>
                <wp:positionV relativeFrom="paragraph">
                  <wp:posOffset>194944</wp:posOffset>
                </wp:positionV>
                <wp:extent cx="512445" cy="383540"/>
                <wp:effectExtent l="0" t="0" r="20955" b="54610"/>
                <wp:wrapNone/>
                <wp:docPr id="94" name="Šípka: zakrivená nahor 94"/>
                <wp:cNvGraphicFramePr/>
                <a:graphic xmlns:a="http://schemas.openxmlformats.org/drawingml/2006/main">
                  <a:graphicData uri="http://schemas.microsoft.com/office/word/2010/wordprocessingShape">
                    <wps:wsp>
                      <wps:cNvSpPr/>
                      <wps:spPr>
                        <a:xfrm flipH="1" flipV="1">
                          <a:off x="0" y="0"/>
                          <a:ext cx="512445" cy="383540"/>
                        </a:xfrm>
                        <a:prstGeom prst="curvedUpArrow">
                          <a:avLst>
                            <a:gd name="adj1" fmla="val 14542"/>
                            <a:gd name="adj2" fmla="val 36145"/>
                            <a:gd name="adj3" fmla="val 54936"/>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1="http://schemas.microsoft.com/office/drawing/2015/9/8/chartex" xmlns:cx="http://schemas.microsoft.com/office/drawing/2014/chartex">
            <w:pict>
              <v:shape w14:anchorId="1CDDFA58" id="Šípka: zakrivená nahor 94" o:spid="_x0000_s1026" type="#_x0000_t104" style="position:absolute;margin-left:372.4pt;margin-top:15.35pt;width:40.35pt;height:30.2pt;flip:x y;z-index:251781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" adj="15757,19854,11866" fillcolor="#ed7d31 [3205]" strokecolor="#1f3763 [1604]" strokeweight="1pt">
                <w10:wrap anchorx="margin"/>
              </v:shape>
            </w:pict>
          </mc:Fallback>
        </mc:AlternateContent>
      </w:r>
      <w:r w:rsidRPr="00DC1DAB">
        <w:rPr>
          <w:noProof/>
          <w:lang w:val="ru-RU" w:eastAsia="ru-RU"/>
        </w:rPr>
        <w:drawing>
          <wp:anchor distT="0" distB="0" distL="114300" distR="114300" simplePos="0" relativeHeight="251777024" behindDoc="0" locked="0" layoutInCell="1" allowOverlap="1" wp14:anchorId="0104E0D1" wp14:editId="2502933A">
            <wp:simplePos x="0" y="0"/>
            <wp:positionH relativeFrom="column">
              <wp:posOffset>3369201</wp:posOffset>
            </wp:positionH>
            <wp:positionV relativeFrom="paragraph">
              <wp:posOffset>13970</wp:posOffset>
            </wp:positionV>
            <wp:extent cx="3138805" cy="2961640"/>
            <wp:effectExtent l="0" t="0" r="4445" b="0"/>
            <wp:wrapSquare wrapText="bothSides"/>
            <wp:docPr id="92" name="Obrázok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38805" cy="2961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C1DAB">
        <w:rPr>
          <w:noProof/>
          <w:lang w:val="ru-RU" w:eastAsia="ru-RU"/>
        </w:rPr>
        <mc:AlternateContent>
          <mc:Choice Requires="wps">
            <w:drawing>
              <wp:anchor distT="0" distB="0" distL="114300" distR="114300" simplePos="0" relativeHeight="251785216" behindDoc="0" locked="0" layoutInCell="1" allowOverlap="1" wp14:anchorId="084B93A1" wp14:editId="1931EC5B">
                <wp:simplePos x="0" y="0"/>
                <wp:positionH relativeFrom="column">
                  <wp:posOffset>4805045</wp:posOffset>
                </wp:positionH>
                <wp:positionV relativeFrom="paragraph">
                  <wp:posOffset>709295</wp:posOffset>
                </wp:positionV>
                <wp:extent cx="361950" cy="209551"/>
                <wp:effectExtent l="0" t="19050" r="38100" b="19050"/>
                <wp:wrapNone/>
                <wp:docPr id="96" name="Šípka: doprava 96"/>
                <wp:cNvGraphicFramePr/>
                <a:graphic xmlns:a="http://schemas.openxmlformats.org/drawingml/2006/main">
                  <a:graphicData uri="http://schemas.microsoft.com/office/word/2010/wordprocessingShape">
                    <wps:wsp>
                      <wps:cNvSpPr/>
                      <wps:spPr>
                        <a:xfrm rot="16200000">
                          <a:off x="0" y="0"/>
                          <a:ext cx="361950" cy="209551"/>
                        </a:xfrm>
                        <a:prstGeom prst="right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1="http://schemas.microsoft.com/office/drawing/2015/9/8/chartex" xmlns:cx="http://schemas.microsoft.com/office/drawing/2014/chartex">
            <w:pict>
              <v:shape w14:anchorId="4BFC1475" id="Šípka: doprava 96" o:spid="_x0000_s1026" type="#_x0000_t13" style="position:absolute;margin-left:378.35pt;margin-top:55.85pt;width:28.5pt;height:16.5pt;rotation:-90;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" adj="15347" fillcolor="#ed7d31 [3205]" strokecolor="#1f3763 [1604]" strokeweight="1pt"/>
            </w:pict>
          </mc:Fallback>
        </mc:AlternateContent>
      </w:r>
      <w:r w:rsidR="00DC1DAB">
        <w:rPr>
          <w:noProof/>
          <w:lang w:val="ru-RU" w:eastAsia="ru-RU"/>
        </w:rPr>
        <mc:AlternateContent>
          <mc:Choice Requires="wps">
            <w:drawing>
              <wp:anchor distT="0" distB="0" distL="114300" distR="114300" simplePos="0" relativeHeight="251779072" behindDoc="0" locked="0" layoutInCell="1" allowOverlap="1" wp14:anchorId="53A5838B" wp14:editId="3B51DD14">
                <wp:simplePos x="0" y="0"/>
                <wp:positionH relativeFrom="margin">
                  <wp:posOffset>3672998</wp:posOffset>
                </wp:positionH>
                <wp:positionV relativeFrom="paragraph">
                  <wp:posOffset>662464</wp:posOffset>
                </wp:positionV>
                <wp:extent cx="405447" cy="292417"/>
                <wp:effectExtent l="0" t="0" r="51435" b="13335"/>
                <wp:wrapNone/>
                <wp:docPr id="93" name="Šípka: zakrivená nahor 93"/>
                <wp:cNvGraphicFramePr/>
                <a:graphic xmlns:a="http://schemas.openxmlformats.org/drawingml/2006/main">
                  <a:graphicData uri="http://schemas.microsoft.com/office/word/2010/wordprocessingShape">
                    <wps:wsp>
                      <wps:cNvSpPr/>
                      <wps:spPr>
                        <a:xfrm rot="5400000" flipH="1">
                          <a:off x="0" y="0"/>
                          <a:ext cx="405447" cy="292417"/>
                        </a:xfrm>
                        <a:prstGeom prst="curvedUpArrow">
                          <a:avLst>
                            <a:gd name="adj1" fmla="val 7499"/>
                            <a:gd name="adj2" fmla="val 36145"/>
                            <a:gd name="adj3" fmla="val 54936"/>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1="http://schemas.microsoft.com/office/drawing/2015/9/8/chartex" xmlns:cx="http://schemas.microsoft.com/office/drawing/2014/chartex">
            <w:pict>
              <v:shape w14:anchorId="588558AD" id="Šípka: zakrivená nahor 93" o:spid="_x0000_s1026" type="#_x0000_t104" style="position:absolute;margin-left:289.2pt;margin-top:52.15pt;width:31.9pt;height:23pt;rotation:-90;flip:x;z-index:251779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" adj="15969,19369,11866" fillcolor="#4472c4 [3204]" strokecolor="#1f3763 [1604]" strokeweight="1pt">
                <w10:wrap anchorx="margin"/>
              </v:shape>
            </w:pict>
          </mc:Fallback>
        </mc:AlternateContent>
      </w:r>
      <w:r w:rsidR="00DC1DAB">
        <w:rPr>
          <w:sz w:val="21"/>
          <w:szCs w:val="21"/>
        </w:rPr>
        <w:t xml:space="preserve">Up and down adjustment: when it is necessary to adjust the up and down distance between the night vision eyepiece and the human eye, first turn the locking knob to unlock in the direction of the open marking, and then adjust the product eyepiece to the most suitable height for observation, then turn the locking knob to lock in the direction of the </w:t>
      </w:r>
    </w:p>
    <w:p w14:paraId="1F7B9BD3" w14:textId="3FB6BD7B" w:rsidR="00DC1DAB" w:rsidRDefault="00DC1DAB" w:rsidP="00DC1DAB">
      <w:pPr>
        <w:pStyle w:val="Default"/>
        <w:spacing w:line="276" w:lineRule="auto"/>
        <w:rPr>
          <w:rFonts w:eastAsia="SimSun"/>
          <w:sz w:val="21"/>
          <w:szCs w:val="21"/>
        </w:rPr>
      </w:pPr>
      <w:r>
        <w:rPr>
          <w:noProof/>
          <w:lang w:val="ru-RU" w:eastAsia="ru-RU"/>
        </w:rPr>
        <mc:AlternateContent>
          <mc:Choice Requires="wps">
            <w:drawing>
              <wp:anchor distT="0" distB="0" distL="114300" distR="114300" simplePos="0" relativeHeight="251783168" behindDoc="0" locked="0" layoutInCell="1" allowOverlap="1" wp14:anchorId="063C1ADA" wp14:editId="0ABBEFAD">
                <wp:simplePos x="0" y="0"/>
                <wp:positionH relativeFrom="column">
                  <wp:posOffset>4805680</wp:posOffset>
                </wp:positionH>
                <wp:positionV relativeFrom="paragraph">
                  <wp:posOffset>3810</wp:posOffset>
                </wp:positionV>
                <wp:extent cx="390525" cy="237490"/>
                <wp:effectExtent l="19368" t="0" r="28892" b="28893"/>
                <wp:wrapNone/>
                <wp:docPr id="95" name="Šípka: doprava 95"/>
                <wp:cNvGraphicFramePr/>
                <a:graphic xmlns:a="http://schemas.openxmlformats.org/drawingml/2006/main">
                  <a:graphicData uri="http://schemas.microsoft.com/office/word/2010/wordprocessingShape">
                    <wps:wsp>
                      <wps:cNvSpPr/>
                      <wps:spPr>
                        <a:xfrm rot="5400000">
                          <a:off x="0" y="0"/>
                          <a:ext cx="390525" cy="237490"/>
                        </a:xfrm>
                        <a:prstGeom prst="rightArrow">
                          <a:avLst>
                            <a:gd name="adj1" fmla="val 33957"/>
                            <a:gd name="adj2" fmla="val 50002"/>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1="http://schemas.microsoft.com/office/drawing/2015/9/8/chartex" xmlns:cx="http://schemas.microsoft.com/office/drawing/2014/chartex">
            <w:pict>
              <v:shape w14:anchorId="4B0746B3" id="Šípka: doprava 95" o:spid="_x0000_s1026" type="#_x0000_t13" style="position:absolute;margin-left:378.4pt;margin-top:.3pt;width:30.75pt;height:18.7pt;rotation:90;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" adj="15032,7133" fillcolor="#ed7d31 [3205]" strokecolor="#1f3763 [1604]" strokeweight="1pt"/>
            </w:pict>
          </mc:Fallback>
        </mc:AlternateContent>
      </w:r>
      <w:r>
        <w:rPr>
          <w:sz w:val="21"/>
          <w:szCs w:val="21"/>
        </w:rPr>
        <w:t xml:space="preserve">lock marking to complete the up and down adjustment, as shown in figure </w:t>
      </w:r>
      <w:r>
        <w:rPr>
          <w:rFonts w:ascii="SimSun" w:eastAsia="SimSun" w:cs="SimSun" w:hint="eastAsia"/>
          <w:sz w:val="21"/>
          <w:szCs w:val="21"/>
        </w:rPr>
        <w:t>⑦</w:t>
      </w:r>
      <w:r>
        <w:rPr>
          <w:rFonts w:ascii="SimSun" w:eastAsia="SimSun" w:cs="SimSun"/>
          <w:sz w:val="21"/>
          <w:szCs w:val="21"/>
        </w:rPr>
        <w:t xml:space="preserve"> </w:t>
      </w:r>
      <w:r>
        <w:rPr>
          <w:rFonts w:eastAsia="SimSun"/>
          <w:sz w:val="21"/>
          <w:szCs w:val="21"/>
        </w:rPr>
        <w:t xml:space="preserve">Brown figure. </w:t>
      </w:r>
    </w:p>
    <w:p w14:paraId="3D2D5052" w14:textId="7DBB3FC9" w:rsidR="00DC1DAB" w:rsidRDefault="00DC1DAB" w:rsidP="00DC1DAB">
      <w:pPr>
        <w:pStyle w:val="Default"/>
        <w:spacing w:line="276" w:lineRule="auto"/>
        <w:rPr>
          <w:rFonts w:eastAsia="SimSun"/>
          <w:sz w:val="21"/>
          <w:szCs w:val="21"/>
        </w:rPr>
      </w:pPr>
    </w:p>
    <w:p w14:paraId="3A8D156F" w14:textId="52F21B41" w:rsidR="00DC1DAB" w:rsidRDefault="00BD10B4" w:rsidP="00DC1DAB">
      <w:pPr>
        <w:pStyle w:val="Default"/>
        <w:spacing w:line="276" w:lineRule="auto"/>
        <w:rPr>
          <w:rFonts w:eastAsia="SimSun"/>
          <w:sz w:val="21"/>
          <w:szCs w:val="21"/>
        </w:rPr>
      </w:pPr>
      <w:r>
        <w:rPr>
          <w:noProof/>
          <w:lang w:val="ru-RU" w:eastAsia="ru-RU"/>
        </w:rPr>
        <mc:AlternateContent>
          <mc:Choice Requires="wps">
            <w:drawing>
              <wp:anchor distT="0" distB="0" distL="114300" distR="114300" simplePos="0" relativeHeight="251793408" behindDoc="0" locked="0" layoutInCell="1" allowOverlap="1" wp14:anchorId="782A8AC1" wp14:editId="52F95CD3">
                <wp:simplePos x="0" y="0"/>
                <wp:positionH relativeFrom="column">
                  <wp:posOffset>5785485</wp:posOffset>
                </wp:positionH>
                <wp:positionV relativeFrom="paragraph">
                  <wp:posOffset>262255</wp:posOffset>
                </wp:positionV>
                <wp:extent cx="361950" cy="209551"/>
                <wp:effectExtent l="19050" t="19050" r="19050" b="38100"/>
                <wp:wrapNone/>
                <wp:docPr id="100" name="Šípka: doprava 100"/>
                <wp:cNvGraphicFramePr/>
                <a:graphic xmlns:a="http://schemas.openxmlformats.org/drawingml/2006/main">
                  <a:graphicData uri="http://schemas.microsoft.com/office/word/2010/wordprocessingShape">
                    <wps:wsp>
                      <wps:cNvSpPr/>
                      <wps:spPr>
                        <a:xfrm rot="10800000">
                          <a:off x="0" y="0"/>
                          <a:ext cx="361950" cy="209551"/>
                        </a:xfrm>
                        <a:prstGeom prst="rightArrow">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1="http://schemas.microsoft.com/office/drawing/2015/9/8/chartex" xmlns:cx="http://schemas.microsoft.com/office/drawing/2014/chartex">
            <w:pict>
              <v:shape w14:anchorId="7B5ECF4C" id="Šípka: doprava 100" o:spid="_x0000_s1026" type="#_x0000_t13" style="position:absolute;margin-left:455.55pt;margin-top:20.65pt;width:28.5pt;height:16.5pt;rotation:180;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" adj="15347" fillcolor="#92d050" strokecolor="#1f3763 [1604]" strokeweight="1pt"/>
            </w:pict>
          </mc:Fallback>
        </mc:AlternateContent>
      </w:r>
      <w:r>
        <w:rPr>
          <w:noProof/>
          <w:lang w:val="ru-RU" w:eastAsia="ru-RU"/>
        </w:rPr>
        <mc:AlternateContent>
          <mc:Choice Requires="wps">
            <w:drawing>
              <wp:anchor distT="0" distB="0" distL="114300" distR="114300" simplePos="0" relativeHeight="251791360" behindDoc="0" locked="0" layoutInCell="1" allowOverlap="1" wp14:anchorId="6F11CB18" wp14:editId="6EA0384A">
                <wp:simplePos x="0" y="0"/>
                <wp:positionH relativeFrom="column">
                  <wp:posOffset>3757295</wp:posOffset>
                </wp:positionH>
                <wp:positionV relativeFrom="paragraph">
                  <wp:posOffset>214631</wp:posOffset>
                </wp:positionV>
                <wp:extent cx="361950" cy="209551"/>
                <wp:effectExtent l="0" t="19050" r="38100" b="38100"/>
                <wp:wrapNone/>
                <wp:docPr id="99" name="Šípka: doprava 99"/>
                <wp:cNvGraphicFramePr/>
                <a:graphic xmlns:a="http://schemas.openxmlformats.org/drawingml/2006/main">
                  <a:graphicData uri="http://schemas.microsoft.com/office/word/2010/wordprocessingShape">
                    <wps:wsp>
                      <wps:cNvSpPr/>
                      <wps:spPr>
                        <a:xfrm>
                          <a:off x="0" y="0"/>
                          <a:ext cx="361950" cy="209551"/>
                        </a:xfrm>
                        <a:prstGeom prst="rightArrow">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1="http://schemas.microsoft.com/office/drawing/2015/9/8/chartex" xmlns:cx="http://schemas.microsoft.com/office/drawing/2014/chartex">
            <w:pict>
              <v:shape w14:anchorId="08FF8BA6" id="Šípka: doprava 99" o:spid="_x0000_s1026" type="#_x0000_t13" style="position:absolute;margin-left:295.85pt;margin-top:16.9pt;width:28.5pt;height:16.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" adj="15347" fillcolor="#92d050" strokecolor="#1f3763 [1604]" strokeweight="1pt"/>
            </w:pict>
          </mc:Fallback>
        </mc:AlternateContent>
      </w:r>
      <w:r>
        <w:rPr>
          <w:noProof/>
          <w:lang w:val="ru-RU" w:eastAsia="ru-RU"/>
        </w:rPr>
        <mc:AlternateContent>
          <mc:Choice Requires="wps">
            <w:drawing>
              <wp:anchor distT="0" distB="0" distL="114300" distR="114300" simplePos="0" relativeHeight="251789312" behindDoc="0" locked="0" layoutInCell="1" allowOverlap="1" wp14:anchorId="783CF178" wp14:editId="216CF883">
                <wp:simplePos x="0" y="0"/>
                <wp:positionH relativeFrom="column">
                  <wp:posOffset>4792772</wp:posOffset>
                </wp:positionH>
                <wp:positionV relativeFrom="paragraph">
                  <wp:posOffset>586105</wp:posOffset>
                </wp:positionV>
                <wp:extent cx="361950" cy="209551"/>
                <wp:effectExtent l="19050" t="19050" r="19050" b="19050"/>
                <wp:wrapNone/>
                <wp:docPr id="98" name="Šípka: doprava 98"/>
                <wp:cNvGraphicFramePr/>
                <a:graphic xmlns:a="http://schemas.openxmlformats.org/drawingml/2006/main">
                  <a:graphicData uri="http://schemas.microsoft.com/office/word/2010/wordprocessingShape">
                    <wps:wsp>
                      <wps:cNvSpPr/>
                      <wps:spPr>
                        <a:xfrm rot="15377664">
                          <a:off x="0" y="0"/>
                          <a:ext cx="361950" cy="209551"/>
                        </a:xfrm>
                        <a:prstGeom prst="rightArrow">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1="http://schemas.microsoft.com/office/drawing/2015/9/8/chartex" xmlns:cx="http://schemas.microsoft.com/office/drawing/2014/chartex">
            <w:pict>
              <v:shape w14:anchorId="46EF7EE5" id="Šípka: doprava 98" o:spid="_x0000_s1026" type="#_x0000_t13" style="position:absolute;margin-left:377.4pt;margin-top:46.15pt;width:28.5pt;height:16.5pt;rotation:-6796450fd;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" adj="15347" fillcolor="#92d050" strokecolor="#1f3763 [1604]" strokeweight="1pt"/>
            </w:pict>
          </mc:Fallback>
        </mc:AlternateContent>
      </w:r>
      <w:r>
        <w:rPr>
          <w:noProof/>
          <w:lang w:val="ru-RU" w:eastAsia="ru-RU"/>
        </w:rPr>
        <mc:AlternateContent>
          <mc:Choice Requires="wps">
            <w:drawing>
              <wp:anchor distT="0" distB="0" distL="114300" distR="114300" simplePos="0" relativeHeight="251787264" behindDoc="0" locked="0" layoutInCell="1" allowOverlap="1" wp14:anchorId="43FB8FFE" wp14:editId="3A9AC6A7">
                <wp:simplePos x="0" y="0"/>
                <wp:positionH relativeFrom="column">
                  <wp:posOffset>4871402</wp:posOffset>
                </wp:positionH>
                <wp:positionV relativeFrom="paragraph">
                  <wp:posOffset>938213</wp:posOffset>
                </wp:positionV>
                <wp:extent cx="390525" cy="238124"/>
                <wp:effectExtent l="19368" t="37782" r="47942" b="9843"/>
                <wp:wrapNone/>
                <wp:docPr id="97" name="Šípka: doprava 97"/>
                <wp:cNvGraphicFramePr/>
                <a:graphic xmlns:a="http://schemas.openxmlformats.org/drawingml/2006/main">
                  <a:graphicData uri="http://schemas.microsoft.com/office/word/2010/wordprocessingShape">
                    <wps:wsp>
                      <wps:cNvSpPr/>
                      <wps:spPr>
                        <a:xfrm rot="4568593">
                          <a:off x="0" y="0"/>
                          <a:ext cx="390525" cy="238124"/>
                        </a:xfrm>
                        <a:prstGeom prst="rightArrow">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1="http://schemas.microsoft.com/office/drawing/2015/9/8/chartex" xmlns:cx="http://schemas.microsoft.com/office/drawing/2014/chartex">
            <w:pict>
              <v:shape w14:anchorId="73AA935E" id="Šípka: doprava 97" o:spid="_x0000_s1026" type="#_x0000_t13" style="position:absolute;margin-left:383.55pt;margin-top:73.9pt;width:30.75pt;height:18.75pt;rotation:4990122fd;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" adj="15015" fillcolor="#92d050" strokecolor="#1f3763 [1604]" strokeweight="1pt"/>
            </w:pict>
          </mc:Fallback>
        </mc:AlternateContent>
      </w:r>
      <w:r w:rsidR="00DC1DAB">
        <w:rPr>
          <w:rFonts w:eastAsia="SimSun"/>
          <w:sz w:val="21"/>
          <w:szCs w:val="21"/>
        </w:rPr>
        <w:t xml:space="preserve">Fore and aft adjustment: when adjusting the front and rear distance of night vision eyepiece and human eye, at the same time, hold the front and rear adjustment buttons on the left and right sides of the night vision device, do not let go, turn the night vision device back and forth, adjust to the appropriate position, release the hand and it will lock automatically, and adjust before and after, as shown in Fig. </w:t>
      </w:r>
    </w:p>
    <w:p w14:paraId="4399A94D" w14:textId="5C1E32C1" w:rsidR="00DC1DAB" w:rsidRDefault="00DC1DAB" w:rsidP="00DC1DAB">
      <w:pPr>
        <w:pStyle w:val="Default"/>
        <w:spacing w:line="276" w:lineRule="auto"/>
        <w:rPr>
          <w:rFonts w:eastAsia="SimSun"/>
          <w:sz w:val="21"/>
          <w:szCs w:val="21"/>
        </w:rPr>
      </w:pPr>
    </w:p>
    <w:p w14:paraId="3C30AB9B" w14:textId="583F44B5" w:rsidR="00986139" w:rsidRDefault="00DC1DAB" w:rsidP="00DC1DAB">
      <w:pPr>
        <w:pStyle w:val="Default"/>
        <w:spacing w:line="276" w:lineRule="auto"/>
        <w:rPr>
          <w:rFonts w:eastAsia="SimSun"/>
          <w:sz w:val="21"/>
          <w:szCs w:val="21"/>
        </w:rPr>
      </w:pPr>
      <w:r>
        <w:rPr>
          <w:rFonts w:eastAsia="SimSun"/>
          <w:sz w:val="21"/>
          <w:szCs w:val="21"/>
        </w:rPr>
        <w:t>Flip fine tuning</w:t>
      </w:r>
      <w:r>
        <w:rPr>
          <w:rFonts w:ascii="SimSun" w:eastAsia="SimSun" w:cs="SimSun" w:hint="eastAsia"/>
          <w:sz w:val="21"/>
          <w:szCs w:val="21"/>
        </w:rPr>
        <w:t>：</w:t>
      </w:r>
      <w:r>
        <w:rPr>
          <w:rFonts w:eastAsia="SimSun"/>
          <w:sz w:val="21"/>
          <w:szCs w:val="21"/>
        </w:rPr>
        <w:t xml:space="preserve">There are two gears for turning the fine adjustment knob. When the knob is rotated 180 degrees clockwise or anticlockwise, the distance between the night vision goggle and the human eye can be turn the fine adjusted. As shown in figure </w:t>
      </w:r>
      <w:r>
        <w:rPr>
          <w:rFonts w:ascii="SimSun" w:eastAsia="SimSun" w:cs="SimSun" w:hint="eastAsia"/>
          <w:sz w:val="21"/>
          <w:szCs w:val="21"/>
        </w:rPr>
        <w:t>⑦</w:t>
      </w:r>
      <w:r>
        <w:rPr>
          <w:rFonts w:ascii="SimSun" w:eastAsia="SimSun" w:cs="SimSun"/>
          <w:sz w:val="21"/>
          <w:szCs w:val="21"/>
        </w:rPr>
        <w:t xml:space="preserve"> </w:t>
      </w:r>
      <w:r>
        <w:rPr>
          <w:rFonts w:eastAsia="SimSun"/>
          <w:sz w:val="21"/>
          <w:szCs w:val="21"/>
        </w:rPr>
        <w:t>blue</w:t>
      </w:r>
    </w:p>
    <w:p w14:paraId="2A6CF9B7" w14:textId="7CDCDD5C" w:rsidR="00DC1DAB" w:rsidRDefault="00DC1DAB" w:rsidP="00DC1DAB">
      <w:pPr>
        <w:spacing w:line="276" w:lineRule="auto"/>
        <w:jc w:val="both"/>
      </w:pPr>
    </w:p>
    <w:p w14:paraId="28867E04" w14:textId="48DFFD5D" w:rsidR="00BD10B4" w:rsidRPr="00BD10B4" w:rsidRDefault="00BD10B4" w:rsidP="00BD10B4">
      <w:pPr>
        <w:autoSpaceDE w:val="0"/>
        <w:autoSpaceDN w:val="0"/>
        <w:adjustRightInd w:val="0"/>
        <w:spacing w:after="0" w:line="240" w:lineRule="auto"/>
        <w:rPr>
          <w:rFonts w:ascii="Times New Roman" w:eastAsia="SimSun" w:hAnsi="Times New Roman" w:cs="Times New Roman"/>
          <w:color w:val="000000"/>
          <w:sz w:val="23"/>
          <w:szCs w:val="23"/>
        </w:rPr>
      </w:pPr>
      <w:r w:rsidRPr="00BD10B4">
        <w:rPr>
          <w:rFonts w:ascii="Times New Roman" w:eastAsia="SimSun" w:hAnsi="Times New Roman" w:cs="Times New Roman"/>
          <w:b/>
          <w:bCs/>
          <w:color w:val="000000"/>
          <w:sz w:val="23"/>
          <w:szCs w:val="23"/>
        </w:rPr>
        <w:t xml:space="preserve">11.Head mounted flip </w:t>
      </w:r>
    </w:p>
    <w:p w14:paraId="4A9D1FAB" w14:textId="62CCF566" w:rsidR="00BD10B4" w:rsidRPr="00BD10B4" w:rsidRDefault="00BD10B4" w:rsidP="00BD10B4">
      <w:pPr>
        <w:autoSpaceDE w:val="0"/>
        <w:autoSpaceDN w:val="0"/>
        <w:adjustRightInd w:val="0"/>
        <w:spacing w:after="0" w:line="276" w:lineRule="auto"/>
        <w:jc w:val="both"/>
        <w:rPr>
          <w:rFonts w:ascii="SimSun" w:eastAsia="SimSun" w:hAnsi="Times New Roman" w:cs="SimSun"/>
          <w:color w:val="000000"/>
          <w:sz w:val="21"/>
          <w:szCs w:val="21"/>
        </w:rPr>
      </w:pPr>
      <w:r w:rsidRPr="00BD10B4">
        <w:rPr>
          <w:noProof/>
          <w:lang w:val="ru-RU" w:eastAsia="ru-RU"/>
        </w:rPr>
        <w:drawing>
          <wp:anchor distT="0" distB="0" distL="114300" distR="114300" simplePos="0" relativeHeight="251794432" behindDoc="0" locked="0" layoutInCell="1" allowOverlap="1" wp14:anchorId="39FFD789" wp14:editId="2C2D1CE3">
            <wp:simplePos x="0" y="0"/>
            <wp:positionH relativeFrom="column">
              <wp:posOffset>3681730</wp:posOffset>
            </wp:positionH>
            <wp:positionV relativeFrom="paragraph">
              <wp:posOffset>101600</wp:posOffset>
            </wp:positionV>
            <wp:extent cx="2745147" cy="3267075"/>
            <wp:effectExtent l="0" t="0" r="0" b="0"/>
            <wp:wrapSquare wrapText="bothSides"/>
            <wp:docPr id="101" name="Obrázok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45147" cy="3267075"/>
                    </a:xfrm>
                    <a:prstGeom prst="rect">
                      <a:avLst/>
                    </a:prstGeom>
                    <a:noFill/>
                    <a:ln>
                      <a:noFill/>
                    </a:ln>
                  </pic:spPr>
                </pic:pic>
              </a:graphicData>
            </a:graphic>
          </wp:anchor>
        </w:drawing>
      </w:r>
      <w:r w:rsidRPr="00BD10B4">
        <w:rPr>
          <w:rFonts w:ascii="SimSun" w:eastAsia="SimSun" w:hAnsi="Times New Roman" w:cs="SimSun"/>
          <w:color w:val="000000"/>
          <w:sz w:val="21"/>
          <w:szCs w:val="21"/>
        </w:rPr>
        <w:t xml:space="preserve"> </w:t>
      </w:r>
    </w:p>
    <w:p w14:paraId="62767127" w14:textId="5CF605BB" w:rsidR="00BD10B4" w:rsidRPr="00BD10B4" w:rsidRDefault="00BD10B4" w:rsidP="00BD10B4">
      <w:pPr>
        <w:autoSpaceDE w:val="0"/>
        <w:autoSpaceDN w:val="0"/>
        <w:adjustRightInd w:val="0"/>
        <w:spacing w:after="0" w:line="276" w:lineRule="auto"/>
        <w:jc w:val="both"/>
        <w:rPr>
          <w:rFonts w:ascii="Cambria" w:eastAsia="SimSun" w:hAnsi="Cambria" w:cs="Cambria"/>
          <w:color w:val="000000"/>
          <w:sz w:val="21"/>
          <w:szCs w:val="21"/>
        </w:rPr>
      </w:pPr>
      <w:r w:rsidRPr="00BD10B4">
        <w:rPr>
          <w:rFonts w:ascii="Cambria" w:eastAsia="SimSun" w:hAnsi="Cambria" w:cs="Cambria"/>
          <w:color w:val="000000"/>
          <w:sz w:val="21"/>
          <w:szCs w:val="21"/>
        </w:rPr>
        <w:t xml:space="preserve">After the product has been dressed, in the actual use process, If the night vision device is not used for </w:t>
      </w:r>
    </w:p>
    <w:p w14:paraId="375E8314" w14:textId="6BEF4443" w:rsidR="00BD10B4" w:rsidRPr="00BD10B4" w:rsidRDefault="00BD10B4" w:rsidP="00BD10B4">
      <w:pPr>
        <w:autoSpaceDE w:val="0"/>
        <w:autoSpaceDN w:val="0"/>
        <w:adjustRightInd w:val="0"/>
        <w:spacing w:after="0" w:line="276" w:lineRule="auto"/>
        <w:jc w:val="both"/>
        <w:rPr>
          <w:rFonts w:ascii="Cambria" w:eastAsia="SimSun" w:hAnsi="Cambria" w:cs="Cambria"/>
          <w:color w:val="000000"/>
          <w:sz w:val="21"/>
          <w:szCs w:val="21"/>
        </w:rPr>
      </w:pPr>
      <w:r>
        <w:rPr>
          <w:noProof/>
          <w:lang w:val="ru-RU" w:eastAsia="ru-RU"/>
        </w:rPr>
        <mc:AlternateContent>
          <mc:Choice Requires="wps">
            <w:drawing>
              <wp:anchor distT="0" distB="0" distL="114300" distR="114300" simplePos="0" relativeHeight="251796480" behindDoc="0" locked="0" layoutInCell="1" allowOverlap="1" wp14:anchorId="71451F47" wp14:editId="25F1A3BD">
                <wp:simplePos x="0" y="0"/>
                <wp:positionH relativeFrom="margin">
                  <wp:posOffset>4607243</wp:posOffset>
                </wp:positionH>
                <wp:positionV relativeFrom="paragraph">
                  <wp:posOffset>777240</wp:posOffset>
                </wp:positionV>
                <wp:extent cx="512445" cy="383540"/>
                <wp:effectExtent l="0" t="0" r="20955" b="54610"/>
                <wp:wrapNone/>
                <wp:docPr id="102" name="Šípka: zakrivená nahor 102"/>
                <wp:cNvGraphicFramePr/>
                <a:graphic xmlns:a="http://schemas.openxmlformats.org/drawingml/2006/main">
                  <a:graphicData uri="http://schemas.microsoft.com/office/word/2010/wordprocessingShape">
                    <wps:wsp>
                      <wps:cNvSpPr/>
                      <wps:spPr>
                        <a:xfrm flipH="1" flipV="1">
                          <a:off x="0" y="0"/>
                          <a:ext cx="512445" cy="383540"/>
                        </a:xfrm>
                        <a:prstGeom prst="curvedUpArrow">
                          <a:avLst>
                            <a:gd name="adj1" fmla="val 14542"/>
                            <a:gd name="adj2" fmla="val 36145"/>
                            <a:gd name="adj3" fmla="val 54936"/>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1="http://schemas.microsoft.com/office/drawing/2015/9/8/chartex" xmlns:cx="http://schemas.microsoft.com/office/drawing/2014/chartex">
            <w:pict>
              <v:shape w14:anchorId="3B6E7817" id="Šípka: zakrivená nahor 102" o:spid="_x0000_s1026" type="#_x0000_t104" style="position:absolute;margin-left:362.8pt;margin-top:61.2pt;width:40.35pt;height:30.2pt;flip:x y;z-index:251796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" adj="15757,19854,11866" fillcolor="#92d050" strokecolor="#1f3763 [1604]" strokeweight="1pt">
                <w10:wrap anchorx="margin"/>
              </v:shape>
            </w:pict>
          </mc:Fallback>
        </mc:AlternateContent>
      </w:r>
      <w:r w:rsidRPr="00BD10B4">
        <w:rPr>
          <w:rFonts w:ascii="Cambria" w:eastAsia="SimSun" w:hAnsi="Cambria" w:cs="Cambria"/>
          <w:color w:val="000000"/>
          <w:sz w:val="21"/>
          <w:szCs w:val="21"/>
        </w:rPr>
        <w:t xml:space="preserve">a while, night vision device can be flipped over the helmet. This does not affect the current line of sight, and is convenient to use at any time. When naked eyes need to observe, press the reversal button of the helmet mount, then turn the night vision assembly upward. , When the angle reaches 170 degrees, loosen the reversal button of the helmet mount, the system will automatically lock the reversal state. When you need to put down the night vision module, you also need to press the flip button of the Helmet Pendant first. The night vision module will automatically turn back to the working position and lock the working position. When the night vision module is turned over to the helmet, the system night watch will be turned off automatically. When turning back to the working position, the night vision system will automatically turn on. And work normally. As shown in Fig. </w:t>
      </w:r>
    </w:p>
    <w:p w14:paraId="3FD7567B" w14:textId="4D5E759F" w:rsidR="00BD10B4" w:rsidRPr="00BD10B4" w:rsidRDefault="00BD10B4" w:rsidP="00BD10B4">
      <w:pPr>
        <w:autoSpaceDE w:val="0"/>
        <w:autoSpaceDN w:val="0"/>
        <w:adjustRightInd w:val="0"/>
        <w:spacing w:after="0" w:line="240" w:lineRule="auto"/>
        <w:rPr>
          <w:rFonts w:ascii="SimSun" w:eastAsia="SimSun" w:hAnsi="Cambria" w:cs="SimSun"/>
          <w:color w:val="000000"/>
          <w:sz w:val="32"/>
          <w:szCs w:val="32"/>
        </w:rPr>
      </w:pPr>
      <w:r w:rsidRPr="00BD10B4">
        <w:rPr>
          <w:rFonts w:ascii="SimSun" w:eastAsia="SimSun" w:hAnsi="Cambria" w:cs="SimSun"/>
          <w:color w:val="000000"/>
          <w:sz w:val="32"/>
          <w:szCs w:val="32"/>
        </w:rPr>
        <w:t xml:space="preserve"> </w:t>
      </w:r>
    </w:p>
    <w:p w14:paraId="3D48E8CF" w14:textId="221F1E86" w:rsidR="00986139" w:rsidRDefault="00BD10B4" w:rsidP="00BD10B4">
      <w:pPr>
        <w:autoSpaceDE w:val="0"/>
        <w:autoSpaceDN w:val="0"/>
        <w:adjustRightInd w:val="0"/>
        <w:spacing w:after="0" w:line="276" w:lineRule="auto"/>
        <w:jc w:val="both"/>
      </w:pPr>
      <w:r>
        <w:rPr>
          <w:noProof/>
          <w:lang w:val="ru-RU" w:eastAsia="ru-RU"/>
        </w:rPr>
        <w:lastRenderedPageBreak/>
        <mc:AlternateContent>
          <mc:Choice Requires="wps">
            <w:drawing>
              <wp:anchor distT="0" distB="0" distL="114300" distR="114300" simplePos="0" relativeHeight="251799552" behindDoc="0" locked="0" layoutInCell="1" allowOverlap="1" wp14:anchorId="5DA5F9B9" wp14:editId="0497D8F7">
                <wp:simplePos x="0" y="0"/>
                <wp:positionH relativeFrom="margin">
                  <wp:posOffset>5232872</wp:posOffset>
                </wp:positionH>
                <wp:positionV relativeFrom="paragraph">
                  <wp:posOffset>1774524</wp:posOffset>
                </wp:positionV>
                <wp:extent cx="802609" cy="411093"/>
                <wp:effectExtent l="19050" t="228600" r="0" b="46355"/>
                <wp:wrapNone/>
                <wp:docPr id="104" name="Šípka: zakrivená nahor 104"/>
                <wp:cNvGraphicFramePr/>
                <a:graphic xmlns:a="http://schemas.openxmlformats.org/drawingml/2006/main">
                  <a:graphicData uri="http://schemas.microsoft.com/office/word/2010/wordprocessingShape">
                    <wps:wsp>
                      <wps:cNvSpPr/>
                      <wps:spPr>
                        <a:xfrm rot="19248636" flipH="1">
                          <a:off x="0" y="0"/>
                          <a:ext cx="802609" cy="411093"/>
                        </a:xfrm>
                        <a:prstGeom prst="curvedUpArrow">
                          <a:avLst>
                            <a:gd name="adj1" fmla="val 14542"/>
                            <a:gd name="adj2" fmla="val 36145"/>
                            <a:gd name="adj3" fmla="val 54936"/>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1="http://schemas.microsoft.com/office/drawing/2015/9/8/chartex" xmlns:cx="http://schemas.microsoft.com/office/drawing/2014/chartex">
            <w:pict>
              <v:shape w14:anchorId="5B7EF3B7" id="Šípka: zakrivená nahor 104" o:spid="_x0000_s1026" type="#_x0000_t104" style="position:absolute;margin-left:412.05pt;margin-top:139.75pt;width:63.2pt;height:32.35pt;rotation:2568317fd;flip:x;z-index:251799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" adj="17601,20405,11866" fillcolor="red" strokecolor="#1f3763 [1604]" strokeweight="1pt">
                <w10:wrap anchorx="margin"/>
              </v:shape>
            </w:pict>
          </mc:Fallback>
        </mc:AlternateContent>
      </w:r>
      <w:r w:rsidRPr="00BD10B4">
        <w:rPr>
          <w:rFonts w:ascii="Cambria" w:hAnsi="Cambria" w:cs="Cambria"/>
          <w:noProof/>
          <w:color w:val="000000"/>
          <w:sz w:val="24"/>
          <w:szCs w:val="24"/>
          <w:lang w:val="ru-RU" w:eastAsia="ru-RU"/>
        </w:rPr>
        <w:drawing>
          <wp:anchor distT="0" distB="0" distL="114300" distR="114300" simplePos="0" relativeHeight="251797504" behindDoc="0" locked="0" layoutInCell="1" allowOverlap="1" wp14:anchorId="714CE178" wp14:editId="516FCC73">
            <wp:simplePos x="0" y="0"/>
            <wp:positionH relativeFrom="column">
              <wp:posOffset>3262630</wp:posOffset>
            </wp:positionH>
            <wp:positionV relativeFrom="paragraph">
              <wp:posOffset>0</wp:posOffset>
            </wp:positionV>
            <wp:extent cx="2826385" cy="2714625"/>
            <wp:effectExtent l="0" t="0" r="0" b="9525"/>
            <wp:wrapSquare wrapText="bothSides"/>
            <wp:docPr id="103" name="Obrázok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26385" cy="2714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D10B4">
        <w:rPr>
          <w:rFonts w:ascii="Times New Roman" w:eastAsia="SimSun" w:hAnsi="Times New Roman" w:cs="Times New Roman"/>
          <w:color w:val="000000"/>
          <w:sz w:val="21"/>
          <w:szCs w:val="21"/>
        </w:rPr>
        <w:t xml:space="preserve">The product can also be turned left and right in the use process. When only one eye observation is needed, the other side that does not need to be used can be turned left or right, which is convenient for the user to observe with one side naked eye and one eye night vision instrument. When the night vision device is flipped to the helmet on one side, the system night vision device on the flipped side will be automatically turned off. When it is turned back to the working position, the night vision device system will automatically turn on and work normally. As shown in figure </w:t>
      </w:r>
      <w:r w:rsidRPr="00BD10B4">
        <w:rPr>
          <w:rFonts w:ascii="SimSun" w:eastAsia="SimSun" w:hAnsi="Times New Roman" w:cs="SimSun" w:hint="eastAsia"/>
          <w:color w:val="000000"/>
          <w:sz w:val="21"/>
          <w:szCs w:val="21"/>
        </w:rPr>
        <w:t>⑨</w:t>
      </w:r>
      <w:r w:rsidRPr="00BD10B4">
        <w:rPr>
          <w:rFonts w:ascii="Times New Roman" w:eastAsia="SimSun" w:hAnsi="Times New Roman" w:cs="Times New Roman"/>
          <w:color w:val="000000"/>
          <w:sz w:val="21"/>
          <w:szCs w:val="21"/>
        </w:rPr>
        <w:t>.</w:t>
      </w:r>
    </w:p>
    <w:p w14:paraId="0362A18E" w14:textId="3B16458B" w:rsidR="00986139" w:rsidRDefault="00BD10B4" w:rsidP="008C0502">
      <w:pPr>
        <w:spacing w:line="276" w:lineRule="auto"/>
        <w:jc w:val="both"/>
      </w:pPr>
      <w:r>
        <w:rPr>
          <w:noProof/>
          <w:lang w:val="ru-RU" w:eastAsia="ru-RU"/>
        </w:rPr>
        <mc:AlternateContent>
          <mc:Choice Requires="wps">
            <w:drawing>
              <wp:anchor distT="0" distB="0" distL="114300" distR="114300" simplePos="0" relativeHeight="251801600" behindDoc="0" locked="0" layoutInCell="1" allowOverlap="1" wp14:anchorId="792A1D9E" wp14:editId="7420949B">
                <wp:simplePos x="0" y="0"/>
                <wp:positionH relativeFrom="margin">
                  <wp:posOffset>3222942</wp:posOffset>
                </wp:positionH>
                <wp:positionV relativeFrom="paragraph">
                  <wp:posOffset>43583</wp:posOffset>
                </wp:positionV>
                <wp:extent cx="896980" cy="447978"/>
                <wp:effectExtent l="72072" t="4128" r="261303" b="0"/>
                <wp:wrapNone/>
                <wp:docPr id="105" name="Šípka: zakrivená nahor 105"/>
                <wp:cNvGraphicFramePr/>
                <a:graphic xmlns:a="http://schemas.openxmlformats.org/drawingml/2006/main">
                  <a:graphicData uri="http://schemas.microsoft.com/office/word/2010/wordprocessingShape">
                    <wps:wsp>
                      <wps:cNvSpPr/>
                      <wps:spPr>
                        <a:xfrm rot="2837418" flipH="1">
                          <a:off x="0" y="0"/>
                          <a:ext cx="896980" cy="447978"/>
                        </a:xfrm>
                        <a:prstGeom prst="curvedUpArrow">
                          <a:avLst>
                            <a:gd name="adj1" fmla="val 14542"/>
                            <a:gd name="adj2" fmla="val 36145"/>
                            <a:gd name="adj3" fmla="val 54936"/>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1="http://schemas.microsoft.com/office/drawing/2015/9/8/chartex" xmlns:cx="http://schemas.microsoft.com/office/drawing/2014/chartex">
            <w:pict>
              <v:shape w14:anchorId="3F18ADB8" id="Šípka: zakrivená nahor 105" o:spid="_x0000_s1026" type="#_x0000_t104" style="position:absolute;margin-left:253.75pt;margin-top:3.45pt;width:70.65pt;height:35.25pt;rotation:-3099217fd;flip:x;z-index:251801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" adj="17701,20435,11866" fillcolor="red" strokecolor="#1f3763 [1604]" strokeweight="1pt">
                <w10:wrap anchorx="margin"/>
              </v:shape>
            </w:pict>
          </mc:Fallback>
        </mc:AlternateContent>
      </w:r>
    </w:p>
    <w:p w14:paraId="3880F9DB" w14:textId="2941D7C0" w:rsidR="00986139" w:rsidRPr="00986139" w:rsidRDefault="00986139" w:rsidP="00986139">
      <w:pPr>
        <w:autoSpaceDE w:val="0"/>
        <w:autoSpaceDN w:val="0"/>
        <w:adjustRightInd w:val="0"/>
        <w:spacing w:after="0" w:line="240" w:lineRule="auto"/>
        <w:rPr>
          <w:rFonts w:ascii="Cambria" w:hAnsi="Cambria" w:cs="Cambria"/>
          <w:color w:val="000000"/>
          <w:sz w:val="24"/>
          <w:szCs w:val="24"/>
        </w:rPr>
      </w:pPr>
    </w:p>
    <w:p w14:paraId="63D32253" w14:textId="22F451EA" w:rsidR="00986139" w:rsidRDefault="00986139" w:rsidP="00986139">
      <w:pPr>
        <w:autoSpaceDE w:val="0"/>
        <w:autoSpaceDN w:val="0"/>
        <w:adjustRightInd w:val="0"/>
        <w:spacing w:after="0" w:line="276" w:lineRule="auto"/>
        <w:ind w:firstLine="708"/>
        <w:rPr>
          <w:rFonts w:ascii="Cambria" w:hAnsi="Cambria" w:cs="Cambria"/>
          <w:b/>
          <w:bCs/>
          <w:color w:val="000000"/>
          <w:sz w:val="21"/>
          <w:szCs w:val="21"/>
        </w:rPr>
      </w:pPr>
    </w:p>
    <w:p w14:paraId="6C2B33C7" w14:textId="77777777" w:rsidR="00986139" w:rsidRDefault="00986139" w:rsidP="00986139">
      <w:pPr>
        <w:autoSpaceDE w:val="0"/>
        <w:autoSpaceDN w:val="0"/>
        <w:adjustRightInd w:val="0"/>
        <w:spacing w:after="0" w:line="240" w:lineRule="auto"/>
        <w:rPr>
          <w:rFonts w:ascii="Times New Roman" w:eastAsia="SimSun" w:hAnsi="Times New Roman" w:cs="Times New Roman"/>
          <w:b/>
          <w:bCs/>
          <w:color w:val="000000"/>
          <w:sz w:val="23"/>
          <w:szCs w:val="23"/>
        </w:rPr>
      </w:pPr>
    </w:p>
    <w:p w14:paraId="43D8B1EE" w14:textId="77777777" w:rsidR="0051310D" w:rsidRDefault="0051310D" w:rsidP="0051310D">
      <w:pPr>
        <w:autoSpaceDE w:val="0"/>
        <w:autoSpaceDN w:val="0"/>
        <w:adjustRightInd w:val="0"/>
        <w:spacing w:after="0" w:line="240" w:lineRule="auto"/>
        <w:rPr>
          <w:rFonts w:ascii="Times New Roman" w:eastAsia="SimSun" w:hAnsi="Times New Roman" w:cs="Times New Roman"/>
          <w:b/>
          <w:bCs/>
          <w:color w:val="000000"/>
          <w:sz w:val="32"/>
          <w:szCs w:val="32"/>
        </w:rPr>
      </w:pPr>
    </w:p>
    <w:p w14:paraId="54569514" w14:textId="3350F521" w:rsidR="0051310D" w:rsidRPr="0051310D" w:rsidRDefault="0051310D" w:rsidP="0051310D">
      <w:pPr>
        <w:autoSpaceDE w:val="0"/>
        <w:autoSpaceDN w:val="0"/>
        <w:adjustRightInd w:val="0"/>
        <w:spacing w:after="0" w:line="276" w:lineRule="auto"/>
        <w:rPr>
          <w:rFonts w:ascii="Times New Roman" w:eastAsia="SimSun" w:hAnsi="Times New Roman" w:cs="Times New Roman"/>
          <w:color w:val="000000"/>
          <w:sz w:val="32"/>
          <w:szCs w:val="32"/>
        </w:rPr>
      </w:pPr>
      <w:r w:rsidRPr="0051310D">
        <w:rPr>
          <w:rFonts w:ascii="Times New Roman" w:eastAsia="SimSun" w:hAnsi="Times New Roman" w:cs="Times New Roman"/>
          <w:b/>
          <w:bCs/>
          <w:color w:val="000000"/>
          <w:sz w:val="32"/>
          <w:szCs w:val="32"/>
        </w:rPr>
        <w:t xml:space="preserve">Common questions: </w:t>
      </w:r>
    </w:p>
    <w:p w14:paraId="18A20413" w14:textId="77777777" w:rsidR="0051310D" w:rsidRPr="0051310D" w:rsidRDefault="0051310D" w:rsidP="0051310D">
      <w:pPr>
        <w:autoSpaceDE w:val="0"/>
        <w:autoSpaceDN w:val="0"/>
        <w:adjustRightInd w:val="0"/>
        <w:spacing w:after="0" w:line="276" w:lineRule="auto"/>
        <w:rPr>
          <w:rFonts w:ascii="Cambria" w:eastAsia="SimSun" w:hAnsi="Cambria" w:cs="Cambria"/>
          <w:color w:val="000000"/>
          <w:sz w:val="21"/>
          <w:szCs w:val="21"/>
        </w:rPr>
      </w:pPr>
      <w:r w:rsidRPr="0051310D">
        <w:rPr>
          <w:rFonts w:ascii="Cambria" w:eastAsia="SimSun" w:hAnsi="Cambria" w:cs="Cambria"/>
          <w:color w:val="000000"/>
          <w:sz w:val="21"/>
          <w:szCs w:val="21"/>
        </w:rPr>
        <w:t xml:space="preserve">1. No power </w:t>
      </w:r>
    </w:p>
    <w:p w14:paraId="1A82FE48" w14:textId="77777777" w:rsidR="0051310D" w:rsidRPr="0051310D" w:rsidRDefault="0051310D" w:rsidP="0051310D">
      <w:pPr>
        <w:autoSpaceDE w:val="0"/>
        <w:autoSpaceDN w:val="0"/>
        <w:adjustRightInd w:val="0"/>
        <w:spacing w:after="0" w:line="276" w:lineRule="auto"/>
        <w:rPr>
          <w:rFonts w:ascii="Cambria" w:eastAsia="SimSun" w:hAnsi="Cambria" w:cs="Cambria"/>
          <w:color w:val="000000"/>
          <w:sz w:val="21"/>
          <w:szCs w:val="21"/>
        </w:rPr>
      </w:pPr>
    </w:p>
    <w:p w14:paraId="2E61DE88" w14:textId="77777777" w:rsidR="0051310D" w:rsidRPr="0051310D" w:rsidRDefault="0051310D" w:rsidP="0051310D">
      <w:pPr>
        <w:autoSpaceDE w:val="0"/>
        <w:autoSpaceDN w:val="0"/>
        <w:adjustRightInd w:val="0"/>
        <w:spacing w:after="0" w:line="276" w:lineRule="auto"/>
        <w:rPr>
          <w:rFonts w:ascii="Cambria" w:eastAsia="SimSun" w:hAnsi="Cambria" w:cs="Cambria"/>
          <w:color w:val="000000"/>
          <w:sz w:val="21"/>
          <w:szCs w:val="21"/>
        </w:rPr>
      </w:pPr>
      <w:r w:rsidRPr="0051310D">
        <w:rPr>
          <w:rFonts w:ascii="Cambria" w:eastAsia="SimSun" w:hAnsi="Cambria" w:cs="Cambria"/>
          <w:color w:val="000000"/>
          <w:sz w:val="21"/>
          <w:szCs w:val="21"/>
        </w:rPr>
        <w:t xml:space="preserve">A. please checks whether the battery is loaded. </w:t>
      </w:r>
    </w:p>
    <w:p w14:paraId="7BA2E118" w14:textId="77777777" w:rsidR="0051310D" w:rsidRPr="0051310D" w:rsidRDefault="0051310D" w:rsidP="0051310D">
      <w:pPr>
        <w:autoSpaceDE w:val="0"/>
        <w:autoSpaceDN w:val="0"/>
        <w:adjustRightInd w:val="0"/>
        <w:spacing w:after="0" w:line="276" w:lineRule="auto"/>
        <w:rPr>
          <w:rFonts w:ascii="Cambria" w:eastAsia="SimSun" w:hAnsi="Cambria" w:cs="Cambria"/>
          <w:color w:val="000000"/>
          <w:sz w:val="21"/>
          <w:szCs w:val="21"/>
        </w:rPr>
      </w:pPr>
      <w:r w:rsidRPr="0051310D">
        <w:rPr>
          <w:rFonts w:ascii="Cambria" w:eastAsia="SimSun" w:hAnsi="Cambria" w:cs="Cambria"/>
          <w:color w:val="000000"/>
          <w:sz w:val="21"/>
          <w:szCs w:val="21"/>
        </w:rPr>
        <w:t xml:space="preserve">B. checks whether there is electricity in the battery. </w:t>
      </w:r>
    </w:p>
    <w:p w14:paraId="32A23FD1" w14:textId="77777777" w:rsidR="0051310D" w:rsidRPr="0051310D" w:rsidRDefault="0051310D" w:rsidP="0051310D">
      <w:pPr>
        <w:autoSpaceDE w:val="0"/>
        <w:autoSpaceDN w:val="0"/>
        <w:adjustRightInd w:val="0"/>
        <w:spacing w:after="0" w:line="276" w:lineRule="auto"/>
        <w:rPr>
          <w:rFonts w:ascii="Cambria" w:eastAsia="SimSun" w:hAnsi="Cambria" w:cs="Cambria"/>
          <w:color w:val="000000"/>
          <w:sz w:val="21"/>
          <w:szCs w:val="21"/>
        </w:rPr>
      </w:pPr>
      <w:r w:rsidRPr="0051310D">
        <w:rPr>
          <w:rFonts w:ascii="Cambria" w:eastAsia="SimSun" w:hAnsi="Cambria" w:cs="Cambria"/>
          <w:color w:val="000000"/>
          <w:sz w:val="21"/>
          <w:szCs w:val="21"/>
        </w:rPr>
        <w:t xml:space="preserve">C. confirms that the ambient light is not too strong. </w:t>
      </w:r>
    </w:p>
    <w:p w14:paraId="55119183" w14:textId="77777777" w:rsidR="0051310D" w:rsidRDefault="0051310D" w:rsidP="0051310D">
      <w:pPr>
        <w:autoSpaceDE w:val="0"/>
        <w:autoSpaceDN w:val="0"/>
        <w:adjustRightInd w:val="0"/>
        <w:spacing w:after="0" w:line="276" w:lineRule="auto"/>
        <w:rPr>
          <w:rFonts w:ascii="Cambria" w:eastAsia="SimSun" w:hAnsi="Cambria" w:cs="Cambria"/>
          <w:color w:val="000000"/>
          <w:sz w:val="21"/>
          <w:szCs w:val="21"/>
        </w:rPr>
      </w:pPr>
    </w:p>
    <w:p w14:paraId="1577168F" w14:textId="7D80E657" w:rsidR="0051310D" w:rsidRPr="0051310D" w:rsidRDefault="0051310D" w:rsidP="0051310D">
      <w:pPr>
        <w:autoSpaceDE w:val="0"/>
        <w:autoSpaceDN w:val="0"/>
        <w:adjustRightInd w:val="0"/>
        <w:spacing w:after="0" w:line="276" w:lineRule="auto"/>
        <w:rPr>
          <w:rFonts w:ascii="Cambria" w:eastAsia="SimSun" w:hAnsi="Cambria" w:cs="Cambria"/>
          <w:color w:val="000000"/>
          <w:sz w:val="21"/>
          <w:szCs w:val="21"/>
        </w:rPr>
      </w:pPr>
      <w:r w:rsidRPr="0051310D">
        <w:rPr>
          <w:rFonts w:ascii="Cambria" w:eastAsia="SimSun" w:hAnsi="Cambria" w:cs="Cambria"/>
          <w:color w:val="000000"/>
          <w:sz w:val="21"/>
          <w:szCs w:val="21"/>
        </w:rPr>
        <w:t xml:space="preserve">2. Target Image is not clear. </w:t>
      </w:r>
    </w:p>
    <w:p w14:paraId="14A9396E" w14:textId="77777777" w:rsidR="0051310D" w:rsidRPr="0051310D" w:rsidRDefault="0051310D" w:rsidP="0051310D">
      <w:pPr>
        <w:autoSpaceDE w:val="0"/>
        <w:autoSpaceDN w:val="0"/>
        <w:adjustRightInd w:val="0"/>
        <w:spacing w:after="0" w:line="276" w:lineRule="auto"/>
        <w:rPr>
          <w:rFonts w:ascii="Cambria" w:eastAsia="SimSun" w:hAnsi="Cambria" w:cs="Cambria"/>
          <w:color w:val="000000"/>
          <w:sz w:val="21"/>
          <w:szCs w:val="21"/>
        </w:rPr>
      </w:pPr>
    </w:p>
    <w:p w14:paraId="3B0CDD65" w14:textId="77777777" w:rsidR="0051310D" w:rsidRPr="0051310D" w:rsidRDefault="0051310D" w:rsidP="0051310D">
      <w:pPr>
        <w:autoSpaceDE w:val="0"/>
        <w:autoSpaceDN w:val="0"/>
        <w:adjustRightInd w:val="0"/>
        <w:spacing w:after="0" w:line="276" w:lineRule="auto"/>
        <w:rPr>
          <w:rFonts w:ascii="Cambria" w:eastAsia="SimSun" w:hAnsi="Cambria" w:cs="Cambria"/>
          <w:color w:val="000000"/>
          <w:sz w:val="21"/>
          <w:szCs w:val="21"/>
        </w:rPr>
      </w:pPr>
      <w:r w:rsidRPr="0051310D">
        <w:rPr>
          <w:rFonts w:ascii="Cambria" w:eastAsia="SimSun" w:hAnsi="Cambria" w:cs="Cambria"/>
          <w:color w:val="000000"/>
          <w:sz w:val="21"/>
          <w:szCs w:val="21"/>
        </w:rPr>
        <w:t xml:space="preserve">A. check the eyepiece, whether the objective lens is dirty. </w:t>
      </w:r>
    </w:p>
    <w:p w14:paraId="77963A83" w14:textId="77777777" w:rsidR="0051310D" w:rsidRPr="0051310D" w:rsidRDefault="0051310D" w:rsidP="0051310D">
      <w:pPr>
        <w:autoSpaceDE w:val="0"/>
        <w:autoSpaceDN w:val="0"/>
        <w:adjustRightInd w:val="0"/>
        <w:spacing w:after="0" w:line="276" w:lineRule="auto"/>
        <w:rPr>
          <w:rFonts w:ascii="Cambria" w:eastAsia="SimSun" w:hAnsi="Cambria" w:cs="Cambria"/>
          <w:color w:val="000000"/>
          <w:sz w:val="21"/>
          <w:szCs w:val="21"/>
        </w:rPr>
      </w:pPr>
      <w:r w:rsidRPr="0051310D">
        <w:rPr>
          <w:rFonts w:ascii="Cambria" w:eastAsia="SimSun" w:hAnsi="Cambria" w:cs="Cambria"/>
          <w:color w:val="000000"/>
          <w:sz w:val="21"/>
          <w:szCs w:val="21"/>
        </w:rPr>
        <w:t xml:space="preserve">B. Check the lens cover open or not ?if at night time </w:t>
      </w:r>
    </w:p>
    <w:p w14:paraId="594FB716" w14:textId="77777777" w:rsidR="0051310D" w:rsidRPr="0051310D" w:rsidRDefault="0051310D" w:rsidP="0051310D">
      <w:pPr>
        <w:autoSpaceDE w:val="0"/>
        <w:autoSpaceDN w:val="0"/>
        <w:adjustRightInd w:val="0"/>
        <w:spacing w:after="0" w:line="276" w:lineRule="auto"/>
        <w:rPr>
          <w:rFonts w:ascii="Cambria" w:eastAsia="SimSun" w:hAnsi="Cambria" w:cs="Cambria"/>
          <w:color w:val="000000"/>
          <w:sz w:val="21"/>
          <w:szCs w:val="21"/>
        </w:rPr>
      </w:pPr>
      <w:r w:rsidRPr="0051310D">
        <w:rPr>
          <w:rFonts w:ascii="Cambria" w:eastAsia="SimSun" w:hAnsi="Cambria" w:cs="Cambria"/>
          <w:color w:val="000000"/>
          <w:sz w:val="21"/>
          <w:szCs w:val="21"/>
        </w:rPr>
        <w:t xml:space="preserve">C. confirm whether the eyepiece is properly adjusted (refer to eyepiece adjustment operation). </w:t>
      </w:r>
    </w:p>
    <w:p w14:paraId="622FBECD" w14:textId="77777777" w:rsidR="0051310D" w:rsidRPr="0051310D" w:rsidRDefault="0051310D" w:rsidP="0051310D">
      <w:pPr>
        <w:autoSpaceDE w:val="0"/>
        <w:autoSpaceDN w:val="0"/>
        <w:adjustRightInd w:val="0"/>
        <w:spacing w:after="0" w:line="276" w:lineRule="auto"/>
        <w:rPr>
          <w:rFonts w:ascii="Cambria" w:eastAsia="SimSun" w:hAnsi="Cambria" w:cs="Cambria"/>
          <w:color w:val="000000"/>
          <w:sz w:val="21"/>
          <w:szCs w:val="21"/>
        </w:rPr>
      </w:pPr>
      <w:r w:rsidRPr="0051310D">
        <w:rPr>
          <w:rFonts w:ascii="Cambria" w:eastAsia="SimSun" w:hAnsi="Cambria" w:cs="Cambria"/>
          <w:color w:val="000000"/>
          <w:sz w:val="21"/>
          <w:szCs w:val="21"/>
        </w:rPr>
        <w:t xml:space="preserve">D. Confirm the focusing of the objective lens ,whether finished adjust. (referring objective lens focusing operation). </w:t>
      </w:r>
    </w:p>
    <w:p w14:paraId="5CB7A952" w14:textId="77777777" w:rsidR="0051310D" w:rsidRPr="0051310D" w:rsidRDefault="0051310D" w:rsidP="0051310D">
      <w:pPr>
        <w:autoSpaceDE w:val="0"/>
        <w:autoSpaceDN w:val="0"/>
        <w:adjustRightInd w:val="0"/>
        <w:spacing w:after="0" w:line="276" w:lineRule="auto"/>
        <w:rPr>
          <w:rFonts w:ascii="Cambria" w:eastAsia="SimSun" w:hAnsi="Cambria" w:cs="Cambria"/>
          <w:color w:val="000000"/>
          <w:sz w:val="21"/>
          <w:szCs w:val="21"/>
        </w:rPr>
      </w:pPr>
      <w:r w:rsidRPr="0051310D">
        <w:rPr>
          <w:rFonts w:ascii="Cambria" w:eastAsia="SimSun" w:hAnsi="Cambria" w:cs="Cambria"/>
          <w:color w:val="000000"/>
          <w:sz w:val="21"/>
          <w:szCs w:val="21"/>
        </w:rPr>
        <w:t xml:space="preserve">E. confirms whether infrared light is enabled when the environments all back. </w:t>
      </w:r>
    </w:p>
    <w:p w14:paraId="2754DBCC" w14:textId="77777777" w:rsidR="0051310D" w:rsidRDefault="0051310D" w:rsidP="0051310D">
      <w:pPr>
        <w:autoSpaceDE w:val="0"/>
        <w:autoSpaceDN w:val="0"/>
        <w:adjustRightInd w:val="0"/>
        <w:spacing w:after="0" w:line="276" w:lineRule="auto"/>
        <w:rPr>
          <w:rFonts w:ascii="Cambria" w:eastAsia="SimSun" w:hAnsi="Cambria" w:cs="Cambria"/>
          <w:color w:val="000000"/>
          <w:sz w:val="21"/>
          <w:szCs w:val="21"/>
        </w:rPr>
      </w:pPr>
    </w:p>
    <w:p w14:paraId="0CE78961" w14:textId="44BD2583" w:rsidR="0051310D" w:rsidRPr="0051310D" w:rsidRDefault="0051310D" w:rsidP="0051310D">
      <w:pPr>
        <w:autoSpaceDE w:val="0"/>
        <w:autoSpaceDN w:val="0"/>
        <w:adjustRightInd w:val="0"/>
        <w:spacing w:after="0" w:line="276" w:lineRule="auto"/>
        <w:rPr>
          <w:rFonts w:ascii="Cambria" w:eastAsia="SimSun" w:hAnsi="Cambria" w:cs="Cambria"/>
          <w:color w:val="000000"/>
          <w:sz w:val="21"/>
          <w:szCs w:val="21"/>
        </w:rPr>
      </w:pPr>
      <w:r w:rsidRPr="0051310D">
        <w:rPr>
          <w:rFonts w:ascii="Cambria" w:eastAsia="SimSun" w:hAnsi="Cambria" w:cs="Cambria"/>
          <w:color w:val="000000"/>
          <w:sz w:val="21"/>
          <w:szCs w:val="21"/>
        </w:rPr>
        <w:t xml:space="preserve">3. Automatic detection not working </w:t>
      </w:r>
    </w:p>
    <w:p w14:paraId="298E18DE" w14:textId="77777777" w:rsidR="0051310D" w:rsidRPr="0051310D" w:rsidRDefault="0051310D" w:rsidP="0051310D">
      <w:pPr>
        <w:autoSpaceDE w:val="0"/>
        <w:autoSpaceDN w:val="0"/>
        <w:adjustRightInd w:val="0"/>
        <w:spacing w:after="0" w:line="276" w:lineRule="auto"/>
        <w:rPr>
          <w:rFonts w:ascii="Cambria" w:eastAsia="SimSun" w:hAnsi="Cambria" w:cs="Cambria"/>
          <w:color w:val="000000"/>
          <w:sz w:val="21"/>
          <w:szCs w:val="21"/>
        </w:rPr>
      </w:pPr>
    </w:p>
    <w:p w14:paraId="4B5CD331" w14:textId="77777777" w:rsidR="0051310D" w:rsidRPr="0051310D" w:rsidRDefault="0051310D" w:rsidP="0051310D">
      <w:pPr>
        <w:autoSpaceDE w:val="0"/>
        <w:autoSpaceDN w:val="0"/>
        <w:adjustRightInd w:val="0"/>
        <w:spacing w:after="0" w:line="276" w:lineRule="auto"/>
        <w:rPr>
          <w:rFonts w:ascii="Cambria" w:eastAsia="SimSun" w:hAnsi="Cambria" w:cs="Cambria"/>
          <w:color w:val="000000"/>
          <w:sz w:val="21"/>
          <w:szCs w:val="21"/>
        </w:rPr>
      </w:pPr>
      <w:r w:rsidRPr="0051310D">
        <w:rPr>
          <w:rFonts w:ascii="Cambria" w:eastAsia="SimSun" w:hAnsi="Cambria" w:cs="Cambria"/>
          <w:color w:val="000000"/>
          <w:sz w:val="21"/>
          <w:szCs w:val="21"/>
        </w:rPr>
        <w:t xml:space="preserve">A. automatic mode, when glare automatic protection does not work. Please check if the environmental testing department is blocked. </w:t>
      </w:r>
    </w:p>
    <w:p w14:paraId="431ED0C6" w14:textId="77777777" w:rsidR="0051310D" w:rsidRPr="0051310D" w:rsidRDefault="0051310D" w:rsidP="0051310D">
      <w:pPr>
        <w:autoSpaceDE w:val="0"/>
        <w:autoSpaceDN w:val="0"/>
        <w:adjustRightInd w:val="0"/>
        <w:spacing w:after="0" w:line="276" w:lineRule="auto"/>
        <w:rPr>
          <w:rFonts w:ascii="Cambria" w:eastAsia="SimSun" w:hAnsi="Cambria" w:cs="Cambria"/>
          <w:color w:val="000000"/>
          <w:sz w:val="21"/>
          <w:szCs w:val="21"/>
        </w:rPr>
      </w:pPr>
      <w:r w:rsidRPr="0051310D">
        <w:rPr>
          <w:rFonts w:ascii="Cambria" w:eastAsia="SimSun" w:hAnsi="Cambria" w:cs="Cambria"/>
          <w:color w:val="000000"/>
          <w:sz w:val="21"/>
          <w:szCs w:val="21"/>
        </w:rPr>
        <w:t xml:space="preserve">B. flip, the night vision system does not automatically turn off or install on the helmet. When the system is in normal observation position, the system cannot start normally. Please check the position of the helmet mount is fixed with the product. (reference headwear installation) </w:t>
      </w:r>
    </w:p>
    <w:p w14:paraId="3D11B275" w14:textId="77777777" w:rsidR="0051310D" w:rsidRDefault="0051310D" w:rsidP="0051310D">
      <w:pPr>
        <w:autoSpaceDE w:val="0"/>
        <w:autoSpaceDN w:val="0"/>
        <w:adjustRightInd w:val="0"/>
        <w:spacing w:after="0" w:line="276" w:lineRule="auto"/>
        <w:rPr>
          <w:rFonts w:ascii="Cambria" w:eastAsia="SimSun" w:hAnsi="Cambria" w:cs="Cambria"/>
          <w:b/>
          <w:bCs/>
          <w:color w:val="000000"/>
          <w:sz w:val="21"/>
          <w:szCs w:val="21"/>
        </w:rPr>
      </w:pPr>
    </w:p>
    <w:p w14:paraId="103C0AD5" w14:textId="1E083CD0" w:rsidR="0051310D" w:rsidRPr="0051310D" w:rsidRDefault="0051310D" w:rsidP="0051310D">
      <w:pPr>
        <w:autoSpaceDE w:val="0"/>
        <w:autoSpaceDN w:val="0"/>
        <w:adjustRightInd w:val="0"/>
        <w:spacing w:after="0" w:line="276" w:lineRule="auto"/>
        <w:rPr>
          <w:rFonts w:ascii="SimSun" w:eastAsia="SimSun" w:hAnsi="Cambria" w:cs="SimSun"/>
          <w:color w:val="000000"/>
          <w:sz w:val="21"/>
          <w:szCs w:val="21"/>
        </w:rPr>
      </w:pPr>
      <w:r w:rsidRPr="0051310D">
        <w:rPr>
          <w:rFonts w:ascii="Cambria" w:eastAsia="SimSun" w:hAnsi="Cambria" w:cs="Cambria"/>
          <w:b/>
          <w:bCs/>
          <w:color w:val="000000"/>
          <w:sz w:val="21"/>
          <w:szCs w:val="21"/>
        </w:rPr>
        <w:t>Noted</w:t>
      </w:r>
      <w:r w:rsidRPr="0051310D">
        <w:rPr>
          <w:rFonts w:ascii="SimSun" w:eastAsia="SimSun" w:hAnsi="Cambria" w:cs="SimSun" w:hint="eastAsia"/>
          <w:color w:val="000000"/>
          <w:sz w:val="21"/>
          <w:szCs w:val="21"/>
        </w:rPr>
        <w:t>：</w:t>
      </w:r>
      <w:r w:rsidRPr="0051310D">
        <w:rPr>
          <w:rFonts w:ascii="SimSun" w:eastAsia="SimSun" w:hAnsi="Cambria" w:cs="SimSun"/>
          <w:color w:val="000000"/>
          <w:sz w:val="21"/>
          <w:szCs w:val="21"/>
        </w:rPr>
        <w:t xml:space="preserve"> </w:t>
      </w:r>
    </w:p>
    <w:p w14:paraId="47AB2CE7" w14:textId="77777777" w:rsidR="0051310D" w:rsidRDefault="0051310D" w:rsidP="0051310D">
      <w:pPr>
        <w:autoSpaceDE w:val="0"/>
        <w:autoSpaceDN w:val="0"/>
        <w:adjustRightInd w:val="0"/>
        <w:spacing w:after="0" w:line="276" w:lineRule="auto"/>
        <w:rPr>
          <w:rFonts w:ascii="Cambria" w:eastAsia="SimSun" w:hAnsi="Cambria" w:cs="Cambria"/>
          <w:color w:val="000000"/>
          <w:sz w:val="21"/>
          <w:szCs w:val="21"/>
        </w:rPr>
      </w:pPr>
    </w:p>
    <w:p w14:paraId="6A784B1E" w14:textId="6AF80380" w:rsidR="0051310D" w:rsidRPr="0051310D" w:rsidRDefault="0051310D" w:rsidP="0051310D">
      <w:pPr>
        <w:autoSpaceDE w:val="0"/>
        <w:autoSpaceDN w:val="0"/>
        <w:adjustRightInd w:val="0"/>
        <w:spacing w:after="0" w:line="276" w:lineRule="auto"/>
        <w:rPr>
          <w:rFonts w:ascii="Cambria" w:eastAsia="SimSun" w:hAnsi="Cambria" w:cs="Cambria"/>
          <w:color w:val="000000"/>
          <w:sz w:val="21"/>
          <w:szCs w:val="21"/>
        </w:rPr>
      </w:pPr>
      <w:r w:rsidRPr="0051310D">
        <w:rPr>
          <w:rFonts w:ascii="Cambria" w:eastAsia="SimSun" w:hAnsi="Cambria" w:cs="Cambria"/>
          <w:color w:val="000000"/>
          <w:sz w:val="21"/>
          <w:szCs w:val="21"/>
        </w:rPr>
        <w:t xml:space="preserve">1.Anti-strong light </w:t>
      </w:r>
    </w:p>
    <w:p w14:paraId="23E6B184" w14:textId="77777777" w:rsidR="0051310D" w:rsidRPr="0051310D" w:rsidRDefault="0051310D" w:rsidP="0051310D">
      <w:pPr>
        <w:autoSpaceDE w:val="0"/>
        <w:autoSpaceDN w:val="0"/>
        <w:adjustRightInd w:val="0"/>
        <w:spacing w:after="0" w:line="276" w:lineRule="auto"/>
        <w:rPr>
          <w:rFonts w:ascii="SimSun" w:eastAsia="SimSun" w:hAnsi="Cambria" w:cs="SimSun"/>
          <w:color w:val="000000"/>
          <w:sz w:val="21"/>
          <w:szCs w:val="21"/>
        </w:rPr>
      </w:pPr>
      <w:r w:rsidRPr="0051310D">
        <w:rPr>
          <w:rFonts w:ascii="Cambria" w:eastAsia="SimSun" w:hAnsi="Cambria" w:cs="Cambria"/>
          <w:color w:val="000000"/>
          <w:sz w:val="21"/>
          <w:szCs w:val="21"/>
        </w:rPr>
        <w:t>The night vision system is designed with automatic anti-glare device. It will automatically protect when encountering strong light. Although the strong light protection function can maximize the protection of the product from damage when exposed to strong light, but repeated strong light irradiation will also accumulate damage. So please do not put products in strong light environment for a long time or many times. So as not to cause permanent damage to the product.</w:t>
      </w:r>
      <w:r w:rsidRPr="0051310D">
        <w:rPr>
          <w:rFonts w:ascii="SimSun" w:eastAsia="SimSun" w:hAnsi="Cambria" w:cs="SimSun" w:hint="eastAsia"/>
          <w:color w:val="000000"/>
          <w:sz w:val="21"/>
          <w:szCs w:val="21"/>
        </w:rPr>
        <w:t>。</w:t>
      </w:r>
      <w:r w:rsidRPr="0051310D">
        <w:rPr>
          <w:rFonts w:ascii="SimSun" w:eastAsia="SimSun" w:hAnsi="Cambria" w:cs="SimSun"/>
          <w:color w:val="000000"/>
          <w:sz w:val="21"/>
          <w:szCs w:val="21"/>
        </w:rPr>
        <w:t xml:space="preserve"> </w:t>
      </w:r>
    </w:p>
    <w:p w14:paraId="6434D2D8" w14:textId="77777777" w:rsidR="0051310D" w:rsidRPr="0051310D" w:rsidRDefault="0051310D" w:rsidP="0051310D">
      <w:pPr>
        <w:autoSpaceDE w:val="0"/>
        <w:autoSpaceDN w:val="0"/>
        <w:adjustRightInd w:val="0"/>
        <w:spacing w:after="0" w:line="276" w:lineRule="auto"/>
        <w:rPr>
          <w:rFonts w:ascii="Cambria" w:eastAsia="SimSun" w:hAnsi="Cambria" w:cs="Cambria"/>
          <w:color w:val="000000"/>
          <w:sz w:val="21"/>
          <w:szCs w:val="21"/>
        </w:rPr>
      </w:pPr>
      <w:r w:rsidRPr="0051310D">
        <w:rPr>
          <w:rFonts w:ascii="Cambria" w:eastAsia="SimSun" w:hAnsi="Cambria" w:cs="Cambria"/>
          <w:color w:val="000000"/>
          <w:sz w:val="21"/>
          <w:szCs w:val="21"/>
        </w:rPr>
        <w:lastRenderedPageBreak/>
        <w:t xml:space="preserve">2.Moisture-proof </w:t>
      </w:r>
    </w:p>
    <w:p w14:paraId="2AAA8500" w14:textId="77777777" w:rsidR="0051310D" w:rsidRDefault="0051310D" w:rsidP="0051310D">
      <w:pPr>
        <w:autoSpaceDE w:val="0"/>
        <w:autoSpaceDN w:val="0"/>
        <w:adjustRightInd w:val="0"/>
        <w:spacing w:after="0" w:line="276" w:lineRule="auto"/>
        <w:rPr>
          <w:rFonts w:ascii="Cambria" w:eastAsia="SimSun" w:hAnsi="Cambria" w:cs="Cambria"/>
          <w:color w:val="000000"/>
          <w:sz w:val="21"/>
          <w:szCs w:val="21"/>
        </w:rPr>
      </w:pPr>
      <w:r w:rsidRPr="0051310D">
        <w:rPr>
          <w:rFonts w:ascii="Cambria" w:eastAsia="SimSun" w:hAnsi="Cambria" w:cs="Cambria"/>
          <w:color w:val="000000"/>
          <w:sz w:val="21"/>
          <w:szCs w:val="21"/>
        </w:rPr>
        <w:t xml:space="preserve">The night vision product design has waterproof function, its waterproof ability up to IP67 (optional), but long-term humid environment will also slowly erode the product, causing damage to the product. So please store the product in a dry environment. </w:t>
      </w:r>
    </w:p>
    <w:p w14:paraId="763E0A7B" w14:textId="77777777" w:rsidR="0051310D" w:rsidRDefault="0051310D" w:rsidP="0051310D">
      <w:pPr>
        <w:autoSpaceDE w:val="0"/>
        <w:autoSpaceDN w:val="0"/>
        <w:adjustRightInd w:val="0"/>
        <w:spacing w:after="0" w:line="276" w:lineRule="auto"/>
        <w:rPr>
          <w:rFonts w:ascii="Cambria" w:eastAsia="SimSun" w:hAnsi="Cambria" w:cs="Cambria"/>
          <w:color w:val="000000"/>
          <w:sz w:val="21"/>
          <w:szCs w:val="21"/>
        </w:rPr>
      </w:pPr>
    </w:p>
    <w:p w14:paraId="0B8CA00C" w14:textId="6ABD2B96" w:rsidR="0051310D" w:rsidRPr="0051310D" w:rsidRDefault="0051310D" w:rsidP="0051310D">
      <w:pPr>
        <w:autoSpaceDE w:val="0"/>
        <w:autoSpaceDN w:val="0"/>
        <w:adjustRightInd w:val="0"/>
        <w:spacing w:after="0" w:line="276" w:lineRule="auto"/>
        <w:rPr>
          <w:rFonts w:ascii="Cambria" w:eastAsia="SimSun" w:hAnsi="Cambria" w:cs="Cambria"/>
          <w:color w:val="000000"/>
          <w:sz w:val="21"/>
          <w:szCs w:val="21"/>
        </w:rPr>
      </w:pPr>
      <w:r w:rsidRPr="0051310D">
        <w:rPr>
          <w:rFonts w:ascii="Cambria" w:eastAsia="SimSun" w:hAnsi="Cambria" w:cs="Cambria"/>
          <w:color w:val="000000"/>
          <w:sz w:val="21"/>
          <w:szCs w:val="21"/>
        </w:rPr>
        <w:t xml:space="preserve">3.Use and preservation </w:t>
      </w:r>
    </w:p>
    <w:p w14:paraId="2CE4A1EF" w14:textId="77777777" w:rsidR="0051310D" w:rsidRPr="0051310D" w:rsidRDefault="0051310D" w:rsidP="0051310D">
      <w:pPr>
        <w:autoSpaceDE w:val="0"/>
        <w:autoSpaceDN w:val="0"/>
        <w:adjustRightInd w:val="0"/>
        <w:spacing w:after="0" w:line="276" w:lineRule="auto"/>
        <w:rPr>
          <w:rFonts w:ascii="Cambria" w:eastAsia="SimSun" w:hAnsi="Cambria" w:cs="Cambria"/>
          <w:color w:val="000000"/>
          <w:sz w:val="21"/>
          <w:szCs w:val="21"/>
        </w:rPr>
      </w:pPr>
      <w:r w:rsidRPr="0051310D">
        <w:rPr>
          <w:rFonts w:ascii="Cambria" w:eastAsia="SimSun" w:hAnsi="Cambria" w:cs="Cambria"/>
          <w:color w:val="000000"/>
          <w:sz w:val="21"/>
          <w:szCs w:val="21"/>
        </w:rPr>
        <w:t xml:space="preserve">This product is a high precision photoelectric product. Please operate strictly according to the instructions. Please remove the battery when it is not used for a long time. Keep the product in a dry, ventilated and cool environment, and pay attention to shading, dust-proof and impact prevention. </w:t>
      </w:r>
    </w:p>
    <w:p w14:paraId="39872BE7" w14:textId="77777777" w:rsidR="0051310D" w:rsidRDefault="0051310D" w:rsidP="0051310D">
      <w:pPr>
        <w:autoSpaceDE w:val="0"/>
        <w:autoSpaceDN w:val="0"/>
        <w:adjustRightInd w:val="0"/>
        <w:spacing w:after="0" w:line="276" w:lineRule="auto"/>
        <w:rPr>
          <w:rFonts w:ascii="Cambria" w:eastAsia="SimSun" w:hAnsi="Cambria" w:cs="Cambria"/>
          <w:color w:val="000000"/>
          <w:sz w:val="21"/>
          <w:szCs w:val="21"/>
        </w:rPr>
      </w:pPr>
    </w:p>
    <w:p w14:paraId="5A2522CB" w14:textId="45250D97" w:rsidR="0051310D" w:rsidRPr="0051310D" w:rsidRDefault="0051310D" w:rsidP="0051310D">
      <w:pPr>
        <w:autoSpaceDE w:val="0"/>
        <w:autoSpaceDN w:val="0"/>
        <w:adjustRightInd w:val="0"/>
        <w:spacing w:after="0" w:line="276" w:lineRule="auto"/>
        <w:rPr>
          <w:rFonts w:ascii="Cambria" w:eastAsia="SimSun" w:hAnsi="Cambria" w:cs="Cambria"/>
          <w:color w:val="000000"/>
          <w:sz w:val="21"/>
          <w:szCs w:val="21"/>
        </w:rPr>
      </w:pPr>
      <w:r w:rsidRPr="0051310D">
        <w:rPr>
          <w:rFonts w:ascii="Cambria" w:eastAsia="SimSun" w:hAnsi="Cambria" w:cs="Cambria"/>
          <w:color w:val="000000"/>
          <w:sz w:val="21"/>
          <w:szCs w:val="21"/>
        </w:rPr>
        <w:t xml:space="preserve">4.Do not disassemble and repair the product during use or when it is damaged by improper use. Please </w:t>
      </w:r>
    </w:p>
    <w:p w14:paraId="781788CC" w14:textId="5DB49ED6" w:rsidR="00986139" w:rsidRDefault="0051310D" w:rsidP="0051310D">
      <w:pPr>
        <w:autoSpaceDE w:val="0"/>
        <w:autoSpaceDN w:val="0"/>
        <w:adjustRightInd w:val="0"/>
        <w:spacing w:after="0" w:line="276" w:lineRule="auto"/>
        <w:rPr>
          <w:rFonts w:ascii="Times New Roman" w:eastAsia="SimSun" w:hAnsi="Times New Roman" w:cs="Times New Roman"/>
          <w:b/>
          <w:bCs/>
          <w:color w:val="000000"/>
          <w:sz w:val="23"/>
          <w:szCs w:val="23"/>
        </w:rPr>
      </w:pPr>
      <w:r w:rsidRPr="0051310D">
        <w:rPr>
          <w:rFonts w:ascii="Cambria" w:eastAsia="SimSun" w:hAnsi="Cambria" w:cs="Cambria"/>
          <w:color w:val="000000"/>
          <w:sz w:val="21"/>
          <w:szCs w:val="21"/>
        </w:rPr>
        <w:t>contact the distributor directly.</w:t>
      </w:r>
    </w:p>
    <w:p w14:paraId="11598901" w14:textId="77777777" w:rsidR="0051310D" w:rsidRDefault="0051310D" w:rsidP="004C11B3">
      <w:pPr>
        <w:autoSpaceDE w:val="0"/>
        <w:autoSpaceDN w:val="0"/>
        <w:adjustRightInd w:val="0"/>
        <w:spacing w:after="0" w:line="240" w:lineRule="auto"/>
        <w:rPr>
          <w:rFonts w:ascii="Times New Roman" w:eastAsia="SimSun" w:hAnsi="Times New Roman" w:cs="Times New Roman"/>
          <w:b/>
          <w:bCs/>
          <w:sz w:val="30"/>
          <w:szCs w:val="30"/>
        </w:rPr>
      </w:pPr>
    </w:p>
    <w:p w14:paraId="4B6AA2A4" w14:textId="77777777" w:rsidR="0051310D" w:rsidRDefault="0051310D" w:rsidP="004C11B3">
      <w:pPr>
        <w:autoSpaceDE w:val="0"/>
        <w:autoSpaceDN w:val="0"/>
        <w:adjustRightInd w:val="0"/>
        <w:spacing w:after="0" w:line="240" w:lineRule="auto"/>
        <w:rPr>
          <w:rFonts w:ascii="Times New Roman" w:eastAsia="SimSun" w:hAnsi="Times New Roman" w:cs="Times New Roman"/>
          <w:b/>
          <w:bCs/>
          <w:sz w:val="30"/>
          <w:szCs w:val="30"/>
        </w:rPr>
      </w:pPr>
    </w:p>
    <w:p w14:paraId="5713A490" w14:textId="77777777" w:rsidR="0051310D" w:rsidRDefault="0051310D" w:rsidP="004C11B3">
      <w:pPr>
        <w:autoSpaceDE w:val="0"/>
        <w:autoSpaceDN w:val="0"/>
        <w:adjustRightInd w:val="0"/>
        <w:spacing w:after="0" w:line="240" w:lineRule="auto"/>
        <w:rPr>
          <w:rFonts w:ascii="Times New Roman" w:eastAsia="SimSun" w:hAnsi="Times New Roman" w:cs="Times New Roman"/>
          <w:b/>
          <w:bCs/>
          <w:sz w:val="30"/>
          <w:szCs w:val="30"/>
        </w:rPr>
      </w:pPr>
    </w:p>
    <w:p w14:paraId="50D51C65" w14:textId="77777777" w:rsidR="0051310D" w:rsidRDefault="0051310D" w:rsidP="004C11B3">
      <w:pPr>
        <w:autoSpaceDE w:val="0"/>
        <w:autoSpaceDN w:val="0"/>
        <w:adjustRightInd w:val="0"/>
        <w:spacing w:after="0" w:line="240" w:lineRule="auto"/>
        <w:rPr>
          <w:rFonts w:ascii="Times New Roman" w:eastAsia="SimSun" w:hAnsi="Times New Roman" w:cs="Times New Roman"/>
          <w:b/>
          <w:bCs/>
          <w:sz w:val="30"/>
          <w:szCs w:val="30"/>
        </w:rPr>
      </w:pPr>
    </w:p>
    <w:p w14:paraId="4DFD4C35" w14:textId="77777777" w:rsidR="0051310D" w:rsidRDefault="0051310D" w:rsidP="004C11B3">
      <w:pPr>
        <w:autoSpaceDE w:val="0"/>
        <w:autoSpaceDN w:val="0"/>
        <w:adjustRightInd w:val="0"/>
        <w:spacing w:after="0" w:line="240" w:lineRule="auto"/>
        <w:rPr>
          <w:rFonts w:ascii="Times New Roman" w:eastAsia="SimSun" w:hAnsi="Times New Roman" w:cs="Times New Roman"/>
          <w:b/>
          <w:bCs/>
          <w:sz w:val="30"/>
          <w:szCs w:val="30"/>
        </w:rPr>
      </w:pPr>
    </w:p>
    <w:p w14:paraId="76A34D92" w14:textId="77777777" w:rsidR="0051310D" w:rsidRDefault="0051310D" w:rsidP="004C11B3">
      <w:pPr>
        <w:autoSpaceDE w:val="0"/>
        <w:autoSpaceDN w:val="0"/>
        <w:adjustRightInd w:val="0"/>
        <w:spacing w:after="0" w:line="240" w:lineRule="auto"/>
        <w:rPr>
          <w:rFonts w:ascii="Times New Roman" w:eastAsia="SimSun" w:hAnsi="Times New Roman" w:cs="Times New Roman"/>
          <w:b/>
          <w:bCs/>
          <w:sz w:val="30"/>
          <w:szCs w:val="30"/>
        </w:rPr>
      </w:pPr>
    </w:p>
    <w:p w14:paraId="4DA8694D" w14:textId="77777777" w:rsidR="0051310D" w:rsidRDefault="0051310D" w:rsidP="004C11B3">
      <w:pPr>
        <w:autoSpaceDE w:val="0"/>
        <w:autoSpaceDN w:val="0"/>
        <w:adjustRightInd w:val="0"/>
        <w:spacing w:after="0" w:line="240" w:lineRule="auto"/>
        <w:rPr>
          <w:rFonts w:ascii="Times New Roman" w:eastAsia="SimSun" w:hAnsi="Times New Roman" w:cs="Times New Roman"/>
          <w:b/>
          <w:bCs/>
          <w:sz w:val="30"/>
          <w:szCs w:val="30"/>
        </w:rPr>
      </w:pPr>
    </w:p>
    <w:p w14:paraId="386ADA5F" w14:textId="77777777" w:rsidR="0051310D" w:rsidRDefault="0051310D" w:rsidP="004C11B3">
      <w:pPr>
        <w:autoSpaceDE w:val="0"/>
        <w:autoSpaceDN w:val="0"/>
        <w:adjustRightInd w:val="0"/>
        <w:spacing w:after="0" w:line="240" w:lineRule="auto"/>
        <w:rPr>
          <w:rFonts w:ascii="Times New Roman" w:eastAsia="SimSun" w:hAnsi="Times New Roman" w:cs="Times New Roman"/>
          <w:b/>
          <w:bCs/>
          <w:sz w:val="30"/>
          <w:szCs w:val="30"/>
        </w:rPr>
      </w:pPr>
    </w:p>
    <w:p w14:paraId="4DD8B8B2" w14:textId="77777777" w:rsidR="0051310D" w:rsidRDefault="0051310D" w:rsidP="004C11B3">
      <w:pPr>
        <w:autoSpaceDE w:val="0"/>
        <w:autoSpaceDN w:val="0"/>
        <w:adjustRightInd w:val="0"/>
        <w:spacing w:after="0" w:line="240" w:lineRule="auto"/>
        <w:rPr>
          <w:rFonts w:ascii="Times New Roman" w:eastAsia="SimSun" w:hAnsi="Times New Roman" w:cs="Times New Roman"/>
          <w:b/>
          <w:bCs/>
          <w:sz w:val="30"/>
          <w:szCs w:val="30"/>
        </w:rPr>
      </w:pPr>
    </w:p>
    <w:p w14:paraId="3CED51B5" w14:textId="77777777" w:rsidR="0051310D" w:rsidRDefault="0051310D" w:rsidP="004C11B3">
      <w:pPr>
        <w:autoSpaceDE w:val="0"/>
        <w:autoSpaceDN w:val="0"/>
        <w:adjustRightInd w:val="0"/>
        <w:spacing w:after="0" w:line="240" w:lineRule="auto"/>
        <w:rPr>
          <w:rFonts w:ascii="Times New Roman" w:eastAsia="SimSun" w:hAnsi="Times New Roman" w:cs="Times New Roman"/>
          <w:b/>
          <w:bCs/>
          <w:sz w:val="30"/>
          <w:szCs w:val="30"/>
        </w:rPr>
      </w:pPr>
    </w:p>
    <w:p w14:paraId="63645402" w14:textId="77777777" w:rsidR="0051310D" w:rsidRDefault="0051310D" w:rsidP="004C11B3">
      <w:pPr>
        <w:autoSpaceDE w:val="0"/>
        <w:autoSpaceDN w:val="0"/>
        <w:adjustRightInd w:val="0"/>
        <w:spacing w:after="0" w:line="240" w:lineRule="auto"/>
        <w:rPr>
          <w:rFonts w:ascii="Times New Roman" w:eastAsia="SimSun" w:hAnsi="Times New Roman" w:cs="Times New Roman"/>
          <w:b/>
          <w:bCs/>
          <w:sz w:val="30"/>
          <w:szCs w:val="30"/>
        </w:rPr>
      </w:pPr>
    </w:p>
    <w:p w14:paraId="2C17BA2D" w14:textId="77777777" w:rsidR="0051310D" w:rsidRDefault="0051310D" w:rsidP="004C11B3">
      <w:pPr>
        <w:autoSpaceDE w:val="0"/>
        <w:autoSpaceDN w:val="0"/>
        <w:adjustRightInd w:val="0"/>
        <w:spacing w:after="0" w:line="240" w:lineRule="auto"/>
        <w:rPr>
          <w:rFonts w:ascii="Times New Roman" w:eastAsia="SimSun" w:hAnsi="Times New Roman" w:cs="Times New Roman"/>
          <w:b/>
          <w:bCs/>
          <w:sz w:val="30"/>
          <w:szCs w:val="30"/>
        </w:rPr>
      </w:pPr>
    </w:p>
    <w:p w14:paraId="3E48B810" w14:textId="77777777" w:rsidR="0051310D" w:rsidRDefault="0051310D" w:rsidP="004C11B3">
      <w:pPr>
        <w:autoSpaceDE w:val="0"/>
        <w:autoSpaceDN w:val="0"/>
        <w:adjustRightInd w:val="0"/>
        <w:spacing w:after="0" w:line="240" w:lineRule="auto"/>
        <w:rPr>
          <w:rFonts w:ascii="Times New Roman" w:eastAsia="SimSun" w:hAnsi="Times New Roman" w:cs="Times New Roman"/>
          <w:b/>
          <w:bCs/>
          <w:sz w:val="30"/>
          <w:szCs w:val="30"/>
        </w:rPr>
      </w:pPr>
    </w:p>
    <w:p w14:paraId="13C61EA7" w14:textId="77777777" w:rsidR="0051310D" w:rsidRDefault="0051310D" w:rsidP="004C11B3">
      <w:pPr>
        <w:autoSpaceDE w:val="0"/>
        <w:autoSpaceDN w:val="0"/>
        <w:adjustRightInd w:val="0"/>
        <w:spacing w:after="0" w:line="240" w:lineRule="auto"/>
        <w:rPr>
          <w:rFonts w:ascii="Times New Roman" w:eastAsia="SimSun" w:hAnsi="Times New Roman" w:cs="Times New Roman"/>
          <w:b/>
          <w:bCs/>
          <w:sz w:val="30"/>
          <w:szCs w:val="30"/>
        </w:rPr>
      </w:pPr>
    </w:p>
    <w:p w14:paraId="3CF14A4E" w14:textId="77777777" w:rsidR="0051310D" w:rsidRDefault="0051310D" w:rsidP="004C11B3">
      <w:pPr>
        <w:autoSpaceDE w:val="0"/>
        <w:autoSpaceDN w:val="0"/>
        <w:adjustRightInd w:val="0"/>
        <w:spacing w:after="0" w:line="240" w:lineRule="auto"/>
        <w:rPr>
          <w:rFonts w:ascii="Times New Roman" w:eastAsia="SimSun" w:hAnsi="Times New Roman" w:cs="Times New Roman"/>
          <w:b/>
          <w:bCs/>
          <w:sz w:val="30"/>
          <w:szCs w:val="30"/>
        </w:rPr>
      </w:pPr>
    </w:p>
    <w:p w14:paraId="4A3E4FA4" w14:textId="77777777" w:rsidR="0051310D" w:rsidRDefault="0051310D" w:rsidP="004C11B3">
      <w:pPr>
        <w:autoSpaceDE w:val="0"/>
        <w:autoSpaceDN w:val="0"/>
        <w:adjustRightInd w:val="0"/>
        <w:spacing w:after="0" w:line="240" w:lineRule="auto"/>
        <w:rPr>
          <w:rFonts w:ascii="Times New Roman" w:eastAsia="SimSun" w:hAnsi="Times New Roman" w:cs="Times New Roman"/>
          <w:b/>
          <w:bCs/>
          <w:sz w:val="30"/>
          <w:szCs w:val="30"/>
        </w:rPr>
      </w:pPr>
    </w:p>
    <w:p w14:paraId="421CBACD" w14:textId="77777777" w:rsidR="0051310D" w:rsidRDefault="0051310D" w:rsidP="004C11B3">
      <w:pPr>
        <w:autoSpaceDE w:val="0"/>
        <w:autoSpaceDN w:val="0"/>
        <w:adjustRightInd w:val="0"/>
        <w:spacing w:after="0" w:line="240" w:lineRule="auto"/>
        <w:rPr>
          <w:rFonts w:ascii="Times New Roman" w:eastAsia="SimSun" w:hAnsi="Times New Roman" w:cs="Times New Roman"/>
          <w:b/>
          <w:bCs/>
          <w:sz w:val="30"/>
          <w:szCs w:val="30"/>
        </w:rPr>
      </w:pPr>
    </w:p>
    <w:p w14:paraId="56A3D549" w14:textId="77777777" w:rsidR="0051310D" w:rsidRDefault="0051310D" w:rsidP="004C11B3">
      <w:pPr>
        <w:autoSpaceDE w:val="0"/>
        <w:autoSpaceDN w:val="0"/>
        <w:adjustRightInd w:val="0"/>
        <w:spacing w:after="0" w:line="240" w:lineRule="auto"/>
        <w:rPr>
          <w:rFonts w:ascii="Times New Roman" w:eastAsia="SimSun" w:hAnsi="Times New Roman" w:cs="Times New Roman"/>
          <w:b/>
          <w:bCs/>
          <w:sz w:val="30"/>
          <w:szCs w:val="30"/>
        </w:rPr>
      </w:pPr>
    </w:p>
    <w:p w14:paraId="5F900640" w14:textId="77777777" w:rsidR="0051310D" w:rsidRDefault="0051310D" w:rsidP="004C11B3">
      <w:pPr>
        <w:autoSpaceDE w:val="0"/>
        <w:autoSpaceDN w:val="0"/>
        <w:adjustRightInd w:val="0"/>
        <w:spacing w:after="0" w:line="240" w:lineRule="auto"/>
        <w:rPr>
          <w:rFonts w:ascii="Times New Roman" w:eastAsia="SimSun" w:hAnsi="Times New Roman" w:cs="Times New Roman"/>
          <w:b/>
          <w:bCs/>
          <w:sz w:val="30"/>
          <w:szCs w:val="30"/>
        </w:rPr>
      </w:pPr>
    </w:p>
    <w:p w14:paraId="1DFE8157" w14:textId="77777777" w:rsidR="0051310D" w:rsidRDefault="0051310D" w:rsidP="004C11B3">
      <w:pPr>
        <w:autoSpaceDE w:val="0"/>
        <w:autoSpaceDN w:val="0"/>
        <w:adjustRightInd w:val="0"/>
        <w:spacing w:after="0" w:line="240" w:lineRule="auto"/>
        <w:rPr>
          <w:rFonts w:ascii="Times New Roman" w:eastAsia="SimSun" w:hAnsi="Times New Roman" w:cs="Times New Roman"/>
          <w:b/>
          <w:bCs/>
          <w:sz w:val="30"/>
          <w:szCs w:val="30"/>
        </w:rPr>
      </w:pPr>
    </w:p>
    <w:p w14:paraId="780917F8" w14:textId="77777777" w:rsidR="0051310D" w:rsidRDefault="0051310D" w:rsidP="004C11B3">
      <w:pPr>
        <w:autoSpaceDE w:val="0"/>
        <w:autoSpaceDN w:val="0"/>
        <w:adjustRightInd w:val="0"/>
        <w:spacing w:after="0" w:line="240" w:lineRule="auto"/>
        <w:rPr>
          <w:rFonts w:ascii="Times New Roman" w:eastAsia="SimSun" w:hAnsi="Times New Roman" w:cs="Times New Roman"/>
          <w:b/>
          <w:bCs/>
          <w:sz w:val="30"/>
          <w:szCs w:val="30"/>
        </w:rPr>
      </w:pPr>
    </w:p>
    <w:p w14:paraId="0A55A142" w14:textId="77777777" w:rsidR="0051310D" w:rsidRDefault="0051310D" w:rsidP="004C11B3">
      <w:pPr>
        <w:autoSpaceDE w:val="0"/>
        <w:autoSpaceDN w:val="0"/>
        <w:adjustRightInd w:val="0"/>
        <w:spacing w:after="0" w:line="240" w:lineRule="auto"/>
        <w:rPr>
          <w:rFonts w:ascii="Times New Roman" w:eastAsia="SimSun" w:hAnsi="Times New Roman" w:cs="Times New Roman"/>
          <w:b/>
          <w:bCs/>
          <w:sz w:val="30"/>
          <w:szCs w:val="30"/>
        </w:rPr>
      </w:pPr>
    </w:p>
    <w:p w14:paraId="43C975CD" w14:textId="77777777" w:rsidR="0051310D" w:rsidRDefault="0051310D" w:rsidP="004C11B3">
      <w:pPr>
        <w:autoSpaceDE w:val="0"/>
        <w:autoSpaceDN w:val="0"/>
        <w:adjustRightInd w:val="0"/>
        <w:spacing w:after="0" w:line="240" w:lineRule="auto"/>
        <w:rPr>
          <w:rFonts w:ascii="Times New Roman" w:eastAsia="SimSun" w:hAnsi="Times New Roman" w:cs="Times New Roman"/>
          <w:b/>
          <w:bCs/>
          <w:sz w:val="30"/>
          <w:szCs w:val="30"/>
        </w:rPr>
      </w:pPr>
    </w:p>
    <w:p w14:paraId="2FA2A732" w14:textId="77777777" w:rsidR="0051310D" w:rsidRDefault="0051310D" w:rsidP="004C11B3">
      <w:pPr>
        <w:autoSpaceDE w:val="0"/>
        <w:autoSpaceDN w:val="0"/>
        <w:adjustRightInd w:val="0"/>
        <w:spacing w:after="0" w:line="240" w:lineRule="auto"/>
        <w:rPr>
          <w:rFonts w:ascii="Times New Roman" w:eastAsia="SimSun" w:hAnsi="Times New Roman" w:cs="Times New Roman"/>
          <w:b/>
          <w:bCs/>
          <w:sz w:val="30"/>
          <w:szCs w:val="30"/>
        </w:rPr>
      </w:pPr>
    </w:p>
    <w:p w14:paraId="0892D0CB" w14:textId="77777777" w:rsidR="0051310D" w:rsidRDefault="0051310D" w:rsidP="004C11B3">
      <w:pPr>
        <w:autoSpaceDE w:val="0"/>
        <w:autoSpaceDN w:val="0"/>
        <w:adjustRightInd w:val="0"/>
        <w:spacing w:after="0" w:line="240" w:lineRule="auto"/>
        <w:rPr>
          <w:rFonts w:ascii="Times New Roman" w:eastAsia="SimSun" w:hAnsi="Times New Roman" w:cs="Times New Roman"/>
          <w:b/>
          <w:bCs/>
          <w:sz w:val="30"/>
          <w:szCs w:val="30"/>
        </w:rPr>
      </w:pPr>
    </w:p>
    <w:p w14:paraId="2F544DB3" w14:textId="77777777" w:rsidR="0051310D" w:rsidRDefault="0051310D" w:rsidP="004C11B3">
      <w:pPr>
        <w:autoSpaceDE w:val="0"/>
        <w:autoSpaceDN w:val="0"/>
        <w:adjustRightInd w:val="0"/>
        <w:spacing w:after="0" w:line="240" w:lineRule="auto"/>
        <w:rPr>
          <w:rFonts w:ascii="Times New Roman" w:eastAsia="SimSun" w:hAnsi="Times New Roman" w:cs="Times New Roman"/>
          <w:b/>
          <w:bCs/>
          <w:sz w:val="30"/>
          <w:szCs w:val="30"/>
        </w:rPr>
      </w:pPr>
    </w:p>
    <w:p w14:paraId="32D0425A" w14:textId="77777777" w:rsidR="0051310D" w:rsidRDefault="0051310D" w:rsidP="004C11B3">
      <w:pPr>
        <w:autoSpaceDE w:val="0"/>
        <w:autoSpaceDN w:val="0"/>
        <w:adjustRightInd w:val="0"/>
        <w:spacing w:after="0" w:line="240" w:lineRule="auto"/>
        <w:rPr>
          <w:rFonts w:ascii="Times New Roman" w:eastAsia="SimSun" w:hAnsi="Times New Roman" w:cs="Times New Roman"/>
          <w:b/>
          <w:bCs/>
          <w:sz w:val="30"/>
          <w:szCs w:val="30"/>
        </w:rPr>
      </w:pPr>
    </w:p>
    <w:p w14:paraId="3D7B6E8F" w14:textId="77777777" w:rsidR="0051310D" w:rsidRDefault="0051310D" w:rsidP="004C11B3">
      <w:pPr>
        <w:autoSpaceDE w:val="0"/>
        <w:autoSpaceDN w:val="0"/>
        <w:adjustRightInd w:val="0"/>
        <w:spacing w:after="0" w:line="240" w:lineRule="auto"/>
        <w:rPr>
          <w:rFonts w:ascii="Times New Roman" w:eastAsia="SimSun" w:hAnsi="Times New Roman" w:cs="Times New Roman"/>
          <w:b/>
          <w:bCs/>
          <w:sz w:val="30"/>
          <w:szCs w:val="30"/>
        </w:rPr>
      </w:pPr>
    </w:p>
    <w:p w14:paraId="043FCBF5" w14:textId="77777777" w:rsidR="0051310D" w:rsidRDefault="0051310D" w:rsidP="004C11B3">
      <w:pPr>
        <w:autoSpaceDE w:val="0"/>
        <w:autoSpaceDN w:val="0"/>
        <w:adjustRightInd w:val="0"/>
        <w:spacing w:after="0" w:line="240" w:lineRule="auto"/>
        <w:rPr>
          <w:rFonts w:ascii="Times New Roman" w:eastAsia="SimSun" w:hAnsi="Times New Roman" w:cs="Times New Roman"/>
          <w:b/>
          <w:bCs/>
          <w:sz w:val="30"/>
          <w:szCs w:val="30"/>
        </w:rPr>
      </w:pPr>
    </w:p>
    <w:p w14:paraId="4F2D542A" w14:textId="434D36E5" w:rsidR="004C11B3" w:rsidRPr="004C11B3" w:rsidRDefault="004C11B3" w:rsidP="004C11B3">
      <w:pPr>
        <w:autoSpaceDE w:val="0"/>
        <w:autoSpaceDN w:val="0"/>
        <w:adjustRightInd w:val="0"/>
        <w:spacing w:after="0" w:line="240" w:lineRule="auto"/>
        <w:rPr>
          <w:rFonts w:ascii="Times New Roman" w:eastAsia="SimSun" w:hAnsi="Times New Roman" w:cs="Times New Roman"/>
          <w:b/>
          <w:bCs/>
          <w:sz w:val="30"/>
          <w:szCs w:val="30"/>
        </w:rPr>
      </w:pPr>
      <w:r w:rsidRPr="004C11B3">
        <w:rPr>
          <w:rFonts w:ascii="Times New Roman" w:eastAsia="SimSun" w:hAnsi="Times New Roman" w:cs="Times New Roman"/>
          <w:b/>
          <w:bCs/>
          <w:sz w:val="30"/>
          <w:szCs w:val="30"/>
        </w:rPr>
        <w:lastRenderedPageBreak/>
        <w:t>Manufacturer's warranty, warranty conditions</w:t>
      </w:r>
    </w:p>
    <w:p w14:paraId="19029C36" w14:textId="77777777" w:rsidR="004C11B3" w:rsidRPr="004C11B3" w:rsidRDefault="004C11B3" w:rsidP="004C11B3">
      <w:pPr>
        <w:autoSpaceDE w:val="0"/>
        <w:autoSpaceDN w:val="0"/>
        <w:adjustRightInd w:val="0"/>
        <w:spacing w:after="0" w:line="240" w:lineRule="auto"/>
        <w:rPr>
          <w:rFonts w:ascii="Cambria" w:eastAsia="SimSun" w:hAnsi="Cambria" w:cs="Times New Roman"/>
          <w:sz w:val="21"/>
          <w:szCs w:val="21"/>
        </w:rPr>
      </w:pPr>
    </w:p>
    <w:p w14:paraId="142F8C00" w14:textId="5B7CB9FA" w:rsidR="004C11B3" w:rsidRDefault="004C11B3" w:rsidP="004C11B3">
      <w:pPr>
        <w:autoSpaceDE w:val="0"/>
        <w:autoSpaceDN w:val="0"/>
        <w:adjustRightInd w:val="0"/>
        <w:spacing w:after="0" w:line="240" w:lineRule="auto"/>
        <w:jc w:val="both"/>
        <w:rPr>
          <w:rFonts w:ascii="Cambria" w:eastAsia="SimSun" w:hAnsi="Cambria" w:cs="Times New Roman"/>
          <w:sz w:val="21"/>
          <w:szCs w:val="21"/>
        </w:rPr>
      </w:pPr>
      <w:r w:rsidRPr="004C11B3">
        <w:rPr>
          <w:rFonts w:ascii="Cambria" w:eastAsia="SimSun" w:hAnsi="Cambria" w:cs="Times New Roman"/>
          <w:sz w:val="21"/>
          <w:szCs w:val="21"/>
        </w:rPr>
        <w:t>The manufacturer guarantees conformity of the quality of the device with the requirements of the technical conditions, if the consumer observes all conditions and principles of storage, transportation and use.</w:t>
      </w:r>
    </w:p>
    <w:p w14:paraId="5AF7862F" w14:textId="77777777" w:rsidR="00E4202C" w:rsidRPr="004C11B3" w:rsidRDefault="00E4202C" w:rsidP="004C11B3">
      <w:pPr>
        <w:autoSpaceDE w:val="0"/>
        <w:autoSpaceDN w:val="0"/>
        <w:adjustRightInd w:val="0"/>
        <w:spacing w:after="0" w:line="240" w:lineRule="auto"/>
        <w:jc w:val="both"/>
        <w:rPr>
          <w:rFonts w:ascii="Cambria" w:eastAsia="SimSun" w:hAnsi="Cambria" w:cs="Times New Roman"/>
          <w:sz w:val="21"/>
          <w:szCs w:val="21"/>
        </w:rPr>
      </w:pPr>
    </w:p>
    <w:p w14:paraId="7F1AA14E" w14:textId="77777777" w:rsidR="004C11B3" w:rsidRPr="004C11B3" w:rsidRDefault="004C11B3" w:rsidP="004C11B3">
      <w:pPr>
        <w:autoSpaceDE w:val="0"/>
        <w:autoSpaceDN w:val="0"/>
        <w:adjustRightInd w:val="0"/>
        <w:spacing w:after="0" w:line="240" w:lineRule="auto"/>
        <w:jc w:val="both"/>
        <w:rPr>
          <w:rFonts w:ascii="Cambria" w:eastAsia="SimSun" w:hAnsi="Cambria" w:cs="Times New Roman"/>
          <w:sz w:val="21"/>
          <w:szCs w:val="21"/>
        </w:rPr>
      </w:pPr>
      <w:r w:rsidRPr="004C11B3">
        <w:rPr>
          <w:rFonts w:ascii="Cambria" w:eastAsia="SimSun" w:hAnsi="Cambria" w:cs="Times New Roman"/>
          <w:sz w:val="21"/>
          <w:szCs w:val="21"/>
        </w:rPr>
        <w:t>The warranty period begins on the day the buyer takes possession of the item. The warranty period for all products is generally 24 months (batteries 6 months) from the date of purchase according to the Civil Code and 12 months according to the Commercial Code, unless the manufacturer sets a longer warranty period (complaint directly to the manufacturer's service).</w:t>
      </w:r>
    </w:p>
    <w:p w14:paraId="3BAB2E37" w14:textId="6FB4CE1B" w:rsidR="004C11B3" w:rsidRDefault="004C11B3" w:rsidP="004C11B3">
      <w:pPr>
        <w:autoSpaceDE w:val="0"/>
        <w:autoSpaceDN w:val="0"/>
        <w:adjustRightInd w:val="0"/>
        <w:spacing w:after="0" w:line="240" w:lineRule="auto"/>
        <w:jc w:val="both"/>
        <w:rPr>
          <w:rFonts w:ascii="Cambria" w:eastAsia="SimSun" w:hAnsi="Cambria" w:cs="Times New Roman"/>
          <w:sz w:val="21"/>
          <w:szCs w:val="21"/>
        </w:rPr>
      </w:pPr>
      <w:r w:rsidRPr="004C11B3">
        <w:rPr>
          <w:rFonts w:ascii="Cambria" w:eastAsia="SimSun" w:hAnsi="Cambria" w:cs="Times New Roman"/>
          <w:sz w:val="21"/>
          <w:szCs w:val="21"/>
        </w:rPr>
        <w:t>The service life of the electro-optical converter without loss of sensitivity is at least 10,000 hours if the rules of use are followed.</w:t>
      </w:r>
    </w:p>
    <w:p w14:paraId="0653E4C9" w14:textId="77777777" w:rsidR="00E4202C" w:rsidRPr="004C11B3" w:rsidRDefault="00E4202C" w:rsidP="004C11B3">
      <w:pPr>
        <w:autoSpaceDE w:val="0"/>
        <w:autoSpaceDN w:val="0"/>
        <w:adjustRightInd w:val="0"/>
        <w:spacing w:after="0" w:line="240" w:lineRule="auto"/>
        <w:jc w:val="both"/>
        <w:rPr>
          <w:rFonts w:ascii="Cambria" w:eastAsia="SimSun" w:hAnsi="Cambria" w:cs="Times New Roman"/>
          <w:sz w:val="21"/>
          <w:szCs w:val="21"/>
        </w:rPr>
      </w:pPr>
    </w:p>
    <w:p w14:paraId="3118B7A4" w14:textId="2AD01152" w:rsidR="004C11B3" w:rsidRDefault="004C11B3" w:rsidP="004C11B3">
      <w:pPr>
        <w:autoSpaceDE w:val="0"/>
        <w:autoSpaceDN w:val="0"/>
        <w:adjustRightInd w:val="0"/>
        <w:spacing w:after="0" w:line="240" w:lineRule="auto"/>
        <w:jc w:val="both"/>
        <w:rPr>
          <w:rFonts w:ascii="Cambria" w:eastAsia="SimSun" w:hAnsi="Cambria" w:cs="Times New Roman"/>
          <w:sz w:val="21"/>
          <w:szCs w:val="21"/>
        </w:rPr>
      </w:pPr>
      <w:r w:rsidRPr="004C11B3">
        <w:rPr>
          <w:rFonts w:ascii="Cambria" w:eastAsia="SimSun" w:hAnsi="Cambria" w:cs="Times New Roman"/>
          <w:sz w:val="21"/>
          <w:szCs w:val="21"/>
        </w:rPr>
        <w:t>The warranty only applies to manufacturing defects and material defects. Does not apply to products with internal or external mechanical, chemical or thermal damage. Also, the warranty does not cover malfunctions caused by inappropriate handling of the device, opening of the device and intervention by an unauthorized person, damage by natural elements, inappropriate storage, unprofessional handling and use of inappropriate batteries. The warranty also does not cover theft of the device. The right to warranty repair expires if the damage was caused by mechanical damage, operating the product in inappropriate conditions (chemically aggressive environment, dusty, humid, strong magnetic field), any breach of the seal or obvious interference with the product. The warranty also expires in the event of a defect caused by a natural disaster. Light damage to the device is easily detectable with diagnostic equipment and is not covered by the warranty. Using the device reduces the life of the electro-optical converter, which is considered as natural wear and tear of the device.</w:t>
      </w:r>
    </w:p>
    <w:p w14:paraId="0B355042" w14:textId="77777777" w:rsidR="00E4202C" w:rsidRPr="004C11B3" w:rsidRDefault="00E4202C" w:rsidP="004C11B3">
      <w:pPr>
        <w:autoSpaceDE w:val="0"/>
        <w:autoSpaceDN w:val="0"/>
        <w:adjustRightInd w:val="0"/>
        <w:spacing w:after="0" w:line="240" w:lineRule="auto"/>
        <w:jc w:val="both"/>
        <w:rPr>
          <w:rFonts w:ascii="Cambria" w:eastAsia="SimSun" w:hAnsi="Cambria" w:cs="Times New Roman"/>
          <w:sz w:val="21"/>
          <w:szCs w:val="21"/>
        </w:rPr>
      </w:pPr>
    </w:p>
    <w:p w14:paraId="1C49E93E" w14:textId="64E39529" w:rsidR="004C11B3" w:rsidRDefault="004C11B3" w:rsidP="004C11B3">
      <w:pPr>
        <w:autoSpaceDE w:val="0"/>
        <w:autoSpaceDN w:val="0"/>
        <w:adjustRightInd w:val="0"/>
        <w:spacing w:after="0" w:line="240" w:lineRule="auto"/>
        <w:jc w:val="both"/>
        <w:rPr>
          <w:rFonts w:ascii="Cambria" w:eastAsia="SimSun" w:hAnsi="Cambria" w:cs="Times New Roman"/>
          <w:sz w:val="21"/>
          <w:szCs w:val="21"/>
        </w:rPr>
      </w:pPr>
      <w:r w:rsidRPr="004C11B3">
        <w:rPr>
          <w:rFonts w:ascii="Cambria" w:eastAsia="SimSun" w:hAnsi="Cambria" w:cs="Times New Roman"/>
          <w:sz w:val="21"/>
          <w:szCs w:val="21"/>
        </w:rPr>
        <w:t>The customer is obliged to make a claim for possible mechanical damage to the goods (device) immediately after receiving the goods. Later complaints will not be accepted.</w:t>
      </w:r>
    </w:p>
    <w:p w14:paraId="09DE28CE" w14:textId="77777777" w:rsidR="00E4202C" w:rsidRPr="004C11B3" w:rsidRDefault="00E4202C" w:rsidP="004C11B3">
      <w:pPr>
        <w:autoSpaceDE w:val="0"/>
        <w:autoSpaceDN w:val="0"/>
        <w:adjustRightInd w:val="0"/>
        <w:spacing w:after="0" w:line="240" w:lineRule="auto"/>
        <w:jc w:val="both"/>
        <w:rPr>
          <w:rFonts w:ascii="Cambria" w:eastAsia="SimSun" w:hAnsi="Cambria" w:cs="Times New Roman"/>
          <w:sz w:val="21"/>
          <w:szCs w:val="21"/>
        </w:rPr>
      </w:pPr>
    </w:p>
    <w:p w14:paraId="05ABF8AA" w14:textId="5A85C11E" w:rsidR="002467E8" w:rsidRPr="004C11B3" w:rsidRDefault="004C11B3" w:rsidP="004C11B3">
      <w:pPr>
        <w:autoSpaceDE w:val="0"/>
        <w:autoSpaceDN w:val="0"/>
        <w:adjustRightInd w:val="0"/>
        <w:spacing w:after="0" w:line="240" w:lineRule="auto"/>
        <w:jc w:val="both"/>
        <w:rPr>
          <w:rFonts w:ascii="Cambria" w:eastAsia="SimSun" w:hAnsi="Cambria" w:cs="Times New Roman"/>
          <w:sz w:val="21"/>
          <w:szCs w:val="21"/>
        </w:rPr>
      </w:pPr>
      <w:r w:rsidRPr="004C11B3">
        <w:rPr>
          <w:rFonts w:ascii="Cambria" w:eastAsia="SimSun" w:hAnsi="Cambria" w:cs="Times New Roman"/>
          <w:sz w:val="21"/>
          <w:szCs w:val="21"/>
        </w:rPr>
        <w:t>If it is found during the complaint that the defect occurred in a way that is excluded from warranty repairs, or if the defect does not appear on the product, the owner is obliged to pay all possible costs associated with handling, testing and the costs of delivering the device to the service center. If the customer is interested, we will provide paid post-warranty service.</w:t>
      </w:r>
    </w:p>
    <w:p w14:paraId="444ADA84" w14:textId="1EA3E069" w:rsidR="004C11B3" w:rsidRDefault="004C11B3">
      <w:pPr>
        <w:rPr>
          <w:rFonts w:ascii="Cambria" w:eastAsia="SimSun" w:hAnsi="Cambria" w:cs="Times New Roman"/>
          <w:b/>
          <w:bCs/>
          <w:sz w:val="21"/>
          <w:szCs w:val="21"/>
        </w:rPr>
      </w:pPr>
    </w:p>
    <w:p w14:paraId="0FE4EC65" w14:textId="5C4DA6C5" w:rsidR="008D067E" w:rsidRDefault="008D067E">
      <w:pPr>
        <w:rPr>
          <w:rFonts w:ascii="Cambria" w:eastAsia="SimSun" w:hAnsi="Cambria" w:cs="Times New Roman"/>
          <w:b/>
          <w:bCs/>
          <w:sz w:val="21"/>
          <w:szCs w:val="21"/>
        </w:rPr>
      </w:pPr>
    </w:p>
    <w:p w14:paraId="192FE802" w14:textId="77777777" w:rsidR="008D067E" w:rsidRDefault="008D067E" w:rsidP="008D067E">
      <w:pPr>
        <w:autoSpaceDE w:val="0"/>
        <w:autoSpaceDN w:val="0"/>
        <w:adjustRightInd w:val="0"/>
        <w:spacing w:after="0" w:line="240" w:lineRule="auto"/>
        <w:jc w:val="both"/>
        <w:rPr>
          <w:rFonts w:ascii="Cambria" w:eastAsia="SimSun" w:hAnsi="Cambria" w:cs="Times New Roman"/>
          <w:sz w:val="21"/>
          <w:szCs w:val="21"/>
        </w:rPr>
      </w:pPr>
    </w:p>
    <w:p w14:paraId="2A03C9BB" w14:textId="77777777" w:rsidR="008D067E" w:rsidRPr="008D067E" w:rsidRDefault="008D067E">
      <w:pPr>
        <w:rPr>
          <w:rFonts w:ascii="Cambria" w:eastAsia="SimSun" w:hAnsi="Cambria" w:cs="Times New Roman"/>
          <w:b/>
          <w:bCs/>
          <w:sz w:val="21"/>
          <w:szCs w:val="21"/>
          <w:lang w:val="uk-UA"/>
        </w:rPr>
      </w:pPr>
    </w:p>
    <w:sectPr w:rsidR="008D067E" w:rsidRPr="008D067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Century">
    <w:panose1 w:val="02040604050505020304"/>
    <w:charset w:val="CC"/>
    <w:family w:val="roman"/>
    <w:pitch w:val="variable"/>
    <w:sig w:usb0="00000287" w:usb1="00000000" w:usb2="00000000" w:usb3="00000000" w:csb0="0000009F" w:csb1="00000000"/>
  </w:font>
  <w:font w:name="Cambria">
    <w:altName w:val="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EA91CC2"/>
    <w:multiLevelType w:val="hybridMultilevel"/>
    <w:tmpl w:val="5234084E"/>
    <w:lvl w:ilvl="0" w:tplc="C5469464">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753A"/>
    <w:rsid w:val="0003481C"/>
    <w:rsid w:val="0013600B"/>
    <w:rsid w:val="001609A5"/>
    <w:rsid w:val="00166002"/>
    <w:rsid w:val="002467E8"/>
    <w:rsid w:val="002944FB"/>
    <w:rsid w:val="003060A0"/>
    <w:rsid w:val="0037328B"/>
    <w:rsid w:val="0044063A"/>
    <w:rsid w:val="00466E18"/>
    <w:rsid w:val="004C11B3"/>
    <w:rsid w:val="0051310D"/>
    <w:rsid w:val="005C0414"/>
    <w:rsid w:val="005C2350"/>
    <w:rsid w:val="005E3371"/>
    <w:rsid w:val="00693163"/>
    <w:rsid w:val="006A15C7"/>
    <w:rsid w:val="0082753A"/>
    <w:rsid w:val="008C0502"/>
    <w:rsid w:val="008D067E"/>
    <w:rsid w:val="008E0930"/>
    <w:rsid w:val="00986139"/>
    <w:rsid w:val="00A6606B"/>
    <w:rsid w:val="00A974DA"/>
    <w:rsid w:val="00AF650C"/>
    <w:rsid w:val="00B6058F"/>
    <w:rsid w:val="00BD10B4"/>
    <w:rsid w:val="00DC1DAB"/>
    <w:rsid w:val="00E151DD"/>
    <w:rsid w:val="00E4202C"/>
    <w:rsid w:val="00E81124"/>
    <w:rsid w:val="00EC5312"/>
    <w:rsid w:val="00F62411"/>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71A566"/>
  <w15:chartTrackingRefBased/>
  <w15:docId w15:val="{8E7D0804-D6C4-4F0C-8273-42B300207D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82753A"/>
    <w:pPr>
      <w:autoSpaceDE w:val="0"/>
      <w:autoSpaceDN w:val="0"/>
      <w:adjustRightInd w:val="0"/>
      <w:spacing w:after="0" w:line="240" w:lineRule="auto"/>
    </w:pPr>
    <w:rPr>
      <w:rFonts w:ascii="Times New Roman" w:hAnsi="Times New Roman" w:cs="Times New Roman"/>
      <w:color w:val="000000"/>
      <w:sz w:val="24"/>
      <w:szCs w:val="24"/>
    </w:rPr>
  </w:style>
  <w:style w:type="table" w:styleId="a3">
    <w:name w:val="Table Grid"/>
    <w:basedOn w:val="a1"/>
    <w:uiPriority w:val="39"/>
    <w:rsid w:val="006931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466E18"/>
    <w:rPr>
      <w:color w:val="0563C1" w:themeColor="hyperlink"/>
      <w:u w:val="single"/>
    </w:rPr>
  </w:style>
  <w:style w:type="character" w:customStyle="1" w:styleId="UnresolvedMention">
    <w:name w:val="Unresolved Mention"/>
    <w:basedOn w:val="a0"/>
    <w:uiPriority w:val="99"/>
    <w:semiHidden/>
    <w:unhideWhenUsed/>
    <w:rsid w:val="00466E18"/>
    <w:rPr>
      <w:color w:val="605E5C"/>
      <w:shd w:val="clear" w:color="auto" w:fill="E1DFDD"/>
    </w:rPr>
  </w:style>
  <w:style w:type="character" w:customStyle="1" w:styleId="rynqvb">
    <w:name w:val="rynqvb"/>
    <w:basedOn w:val="a0"/>
    <w:rsid w:val="008D06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18" Type="http://schemas.openxmlformats.org/officeDocument/2006/relationships/image" Target="media/image14.emf"/><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emf"/><Relationship Id="rId12" Type="http://schemas.openxmlformats.org/officeDocument/2006/relationships/image" Target="media/image8.emf"/><Relationship Id="rId17" Type="http://schemas.openxmlformats.org/officeDocument/2006/relationships/image" Target="media/image13.emf"/><Relationship Id="rId2" Type="http://schemas.openxmlformats.org/officeDocument/2006/relationships/styles" Target="styles.xml"/><Relationship Id="rId16" Type="http://schemas.openxmlformats.org/officeDocument/2006/relationships/image" Target="media/image12.emf"/><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emf"/><Relationship Id="rId5" Type="http://schemas.openxmlformats.org/officeDocument/2006/relationships/image" Target="media/image1.png"/><Relationship Id="rId15" Type="http://schemas.openxmlformats.org/officeDocument/2006/relationships/image" Target="media/image11.emf"/><Relationship Id="rId10" Type="http://schemas.openxmlformats.org/officeDocument/2006/relationships/image" Target="media/image6.emf"/><Relationship Id="rId19" Type="http://schemas.openxmlformats.org/officeDocument/2006/relationships/image" Target="media/image15.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emf"/></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10</Pages>
  <Words>2033</Words>
  <Characters>11589</Characters>
  <Application>Microsoft Office Word</Application>
  <DocSecurity>0</DocSecurity>
  <Lines>96</Lines>
  <Paragraphs>27</Paragraphs>
  <ScaleCrop>false</ScaleCrop>
  <HeadingPairs>
    <vt:vector size="4" baseType="variant">
      <vt:variant>
        <vt:lpstr>Название</vt:lpstr>
      </vt:variant>
      <vt:variant>
        <vt:i4>1</vt:i4>
      </vt:variant>
      <vt:variant>
        <vt:lpstr>Názov</vt:lpstr>
      </vt:variant>
      <vt:variant>
        <vt:i4>1</vt:i4>
      </vt:variant>
    </vt:vector>
  </HeadingPairs>
  <TitlesOfParts>
    <vt:vector size="2" baseType="lpstr">
      <vt:lpstr/>
      <vt:lpstr/>
    </vt:vector>
  </TitlesOfParts>
  <Company/>
  <LinksUpToDate>false</LinksUpToDate>
  <CharactersWithSpaces>13595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Juraj Lesnovsky</dc:creator>
  <cp:keywords/>
  <dc:description/>
  <cp:lastModifiedBy>Пользователь Windows</cp:lastModifiedBy>
  <cp:revision>4</cp:revision>
  <dcterms:created xsi:type="dcterms:W3CDTF">2023-01-25T09:15:00Z</dcterms:created>
  <dcterms:modified xsi:type="dcterms:W3CDTF">2023-06-05T08:09:00Z</dcterms:modified>
</cp:coreProperties>
</file>